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0BAAB" w14:textId="77777777" w:rsidR="00A506C5" w:rsidRPr="00AE40DC" w:rsidRDefault="00A506C5" w:rsidP="00AE40DC">
      <w:pPr>
        <w:spacing w:before="240" w:line="276" w:lineRule="auto"/>
        <w:jc w:val="center"/>
        <w:rPr>
          <w:rFonts w:ascii="Arial" w:eastAsia="Times New Roman" w:hAnsi="Arial" w:cs="Arial"/>
          <w:b/>
          <w:sz w:val="20"/>
          <w:szCs w:val="20"/>
        </w:rPr>
      </w:pPr>
      <w:r w:rsidRPr="00AE40DC">
        <w:rPr>
          <w:rFonts w:ascii="Arial" w:eastAsia="Times New Roman" w:hAnsi="Arial" w:cs="Arial"/>
          <w:b/>
          <w:sz w:val="20"/>
          <w:szCs w:val="20"/>
        </w:rPr>
        <w:t>Public Health Emergency Leave/Expanded FMLA</w:t>
      </w:r>
    </w:p>
    <w:p w14:paraId="557614BA" w14:textId="77777777" w:rsidR="00A506C5" w:rsidRPr="00AE40DC" w:rsidRDefault="00A506C5" w:rsidP="00AE40DC">
      <w:pPr>
        <w:spacing w:before="240" w:line="276" w:lineRule="auto"/>
        <w:rPr>
          <w:rFonts w:ascii="Arial" w:eastAsia="Times New Roman" w:hAnsi="Arial" w:cs="Arial"/>
          <w:b/>
          <w:sz w:val="20"/>
          <w:szCs w:val="20"/>
        </w:rPr>
      </w:pPr>
      <w:r w:rsidRPr="00AE40DC">
        <w:rPr>
          <w:rFonts w:ascii="Arial" w:eastAsia="Times New Roman" w:hAnsi="Arial" w:cs="Arial"/>
          <w:b/>
          <w:sz w:val="20"/>
          <w:szCs w:val="20"/>
        </w:rPr>
        <w:t xml:space="preserve">Effective Date: </w:t>
      </w:r>
      <w:r w:rsidRPr="00AE40DC">
        <w:rPr>
          <w:rFonts w:ascii="Arial" w:eastAsia="Times New Roman" w:hAnsi="Arial" w:cs="Arial"/>
          <w:sz w:val="20"/>
          <w:szCs w:val="20"/>
          <w:highlight w:val="yellow"/>
        </w:rPr>
        <w:t>[XX/XX/XXXX]</w:t>
      </w:r>
    </w:p>
    <w:p w14:paraId="2E05FEE9" w14:textId="77777777"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b/>
          <w:sz w:val="20"/>
          <w:szCs w:val="20"/>
        </w:rPr>
        <w:t>Revision Date:</w:t>
      </w:r>
      <w:r w:rsidRPr="00AE40DC">
        <w:rPr>
          <w:rFonts w:ascii="Arial" w:eastAsia="Times New Roman" w:hAnsi="Arial" w:cs="Arial"/>
          <w:sz w:val="20"/>
          <w:szCs w:val="20"/>
        </w:rPr>
        <w:t xml:space="preserve"> </w:t>
      </w:r>
      <w:r w:rsidRPr="00AE40DC">
        <w:rPr>
          <w:rFonts w:ascii="Arial" w:eastAsia="Times New Roman" w:hAnsi="Arial" w:cs="Arial"/>
          <w:sz w:val="20"/>
          <w:szCs w:val="20"/>
          <w:highlight w:val="yellow"/>
        </w:rPr>
        <w:t>[XX/XX/XXXX]</w:t>
      </w:r>
    </w:p>
    <w:p w14:paraId="3710F43B" w14:textId="3F1D1544" w:rsidR="00A506C5" w:rsidRPr="00AE40DC" w:rsidRDefault="00E652FD" w:rsidP="00AE40DC">
      <w:pPr>
        <w:spacing w:before="240" w:line="276" w:lineRule="auto"/>
        <w:rPr>
          <w:rFonts w:ascii="Arial" w:eastAsia="Times New Roman" w:hAnsi="Arial" w:cs="Arial"/>
          <w:sz w:val="20"/>
          <w:szCs w:val="20"/>
        </w:rPr>
      </w:pPr>
      <w:r>
        <w:rPr>
          <w:rFonts w:ascii="Arial" w:eastAsia="Times New Roman" w:hAnsi="Arial" w:cs="Arial"/>
          <w:sz w:val="20"/>
          <w:szCs w:val="20"/>
        </w:rPr>
        <w:t>E</w:t>
      </w:r>
      <w:r w:rsidR="00A506C5" w:rsidRPr="00AE40DC">
        <w:rPr>
          <w:rFonts w:ascii="Arial" w:eastAsia="Times New Roman" w:hAnsi="Arial" w:cs="Arial"/>
          <w:sz w:val="20"/>
          <w:szCs w:val="20"/>
        </w:rPr>
        <w:t xml:space="preserve">mployees may be </w:t>
      </w:r>
      <w:r>
        <w:rPr>
          <w:rFonts w:ascii="Arial" w:eastAsia="Times New Roman" w:hAnsi="Arial" w:cs="Arial"/>
          <w:sz w:val="20"/>
          <w:szCs w:val="20"/>
        </w:rPr>
        <w:t>eligible for</w:t>
      </w:r>
      <w:r w:rsidR="00A506C5" w:rsidRPr="00AE40DC">
        <w:rPr>
          <w:rFonts w:ascii="Arial" w:eastAsia="Times New Roman" w:hAnsi="Arial" w:cs="Arial"/>
          <w:sz w:val="20"/>
          <w:szCs w:val="20"/>
        </w:rPr>
        <w:t xml:space="preserve"> public health emergency leave (PHEL), also known as Expanded FMLA</w:t>
      </w:r>
      <w:r w:rsidR="00F21B87">
        <w:rPr>
          <w:rFonts w:ascii="Arial" w:eastAsia="Times New Roman" w:hAnsi="Arial" w:cs="Arial"/>
          <w:sz w:val="20"/>
          <w:szCs w:val="20"/>
        </w:rPr>
        <w:t>,</w:t>
      </w:r>
      <w:r w:rsidR="00F217C9">
        <w:rPr>
          <w:rFonts w:ascii="Arial" w:eastAsia="Times New Roman" w:hAnsi="Arial" w:cs="Arial"/>
          <w:sz w:val="20"/>
          <w:szCs w:val="20"/>
        </w:rPr>
        <w:t xml:space="preserve"> through </w:t>
      </w:r>
      <w:r w:rsidR="00484BCC">
        <w:rPr>
          <w:rFonts w:ascii="Arial" w:eastAsia="Times New Roman" w:hAnsi="Arial" w:cs="Arial"/>
          <w:sz w:val="20"/>
          <w:szCs w:val="20"/>
        </w:rPr>
        <w:t>September 30</w:t>
      </w:r>
      <w:r w:rsidR="00A506C5" w:rsidRPr="00AE40DC">
        <w:rPr>
          <w:rFonts w:ascii="Arial" w:eastAsia="Times New Roman" w:hAnsi="Arial" w:cs="Arial"/>
          <w:sz w:val="20"/>
          <w:szCs w:val="20"/>
        </w:rPr>
        <w:t>, 202</w:t>
      </w:r>
      <w:r>
        <w:rPr>
          <w:rFonts w:ascii="Arial" w:eastAsia="Times New Roman" w:hAnsi="Arial" w:cs="Arial"/>
          <w:sz w:val="20"/>
          <w:szCs w:val="20"/>
        </w:rPr>
        <w:t>1</w:t>
      </w:r>
      <w:r w:rsidR="00A506C5" w:rsidRPr="00AE40DC">
        <w:rPr>
          <w:rFonts w:ascii="Arial" w:eastAsia="Times New Roman" w:hAnsi="Arial" w:cs="Arial"/>
          <w:sz w:val="20"/>
          <w:szCs w:val="20"/>
        </w:rPr>
        <w:t>.</w:t>
      </w:r>
    </w:p>
    <w:p w14:paraId="20764F21" w14:textId="77777777" w:rsidR="00A506C5" w:rsidRPr="00AE40DC" w:rsidRDefault="00A506C5" w:rsidP="00AE40DC">
      <w:pPr>
        <w:spacing w:before="240" w:line="276" w:lineRule="auto"/>
        <w:rPr>
          <w:rFonts w:ascii="Arial" w:eastAsia="Times New Roman" w:hAnsi="Arial" w:cs="Arial"/>
          <w:b/>
          <w:sz w:val="20"/>
          <w:szCs w:val="20"/>
        </w:rPr>
      </w:pPr>
      <w:r w:rsidRPr="00AE40DC">
        <w:rPr>
          <w:rFonts w:ascii="Arial" w:eastAsia="Times New Roman" w:hAnsi="Arial" w:cs="Arial"/>
          <w:b/>
          <w:sz w:val="20"/>
          <w:szCs w:val="20"/>
        </w:rPr>
        <w:t>Employee Eligibility:</w:t>
      </w:r>
    </w:p>
    <w:p w14:paraId="75C67AB4" w14:textId="77777777"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rPr>
        <w:t>To be eligible for PHE</w:t>
      </w:r>
      <w:r w:rsidR="00E25DC4" w:rsidRPr="00AE40DC">
        <w:rPr>
          <w:rFonts w:ascii="Arial" w:eastAsia="Times New Roman" w:hAnsi="Arial" w:cs="Arial"/>
          <w:sz w:val="20"/>
          <w:szCs w:val="20"/>
        </w:rPr>
        <w:t>L</w:t>
      </w:r>
      <w:r w:rsidRPr="00AE40DC">
        <w:rPr>
          <w:rFonts w:ascii="Arial" w:eastAsia="Times New Roman" w:hAnsi="Arial" w:cs="Arial"/>
          <w:sz w:val="20"/>
          <w:szCs w:val="20"/>
        </w:rPr>
        <w:t xml:space="preserve">/Expanded FMLA, an employee must have worked for </w:t>
      </w:r>
      <w:r w:rsidRPr="00AE40DC">
        <w:rPr>
          <w:rFonts w:ascii="Arial" w:eastAsia="Times New Roman" w:hAnsi="Arial" w:cs="Arial"/>
          <w:sz w:val="20"/>
          <w:szCs w:val="20"/>
          <w:highlight w:val="yellow"/>
        </w:rPr>
        <w:t>[Company Name]</w:t>
      </w:r>
      <w:r w:rsidRPr="00AE40DC">
        <w:rPr>
          <w:rFonts w:ascii="Arial" w:eastAsia="Times New Roman" w:hAnsi="Arial" w:cs="Arial"/>
          <w:sz w:val="20"/>
          <w:szCs w:val="20"/>
        </w:rPr>
        <w:t xml:space="preserve"> for at least 30 calendar days prior to the leave.</w:t>
      </w:r>
    </w:p>
    <w:p w14:paraId="5A5E43CD" w14:textId="77777777" w:rsidR="00A506C5" w:rsidRPr="00AE40DC" w:rsidRDefault="00A506C5" w:rsidP="00AE40DC">
      <w:pPr>
        <w:spacing w:before="240" w:line="276" w:lineRule="auto"/>
        <w:rPr>
          <w:rFonts w:ascii="Arial" w:eastAsia="Times New Roman" w:hAnsi="Arial" w:cs="Arial"/>
          <w:b/>
          <w:sz w:val="20"/>
          <w:szCs w:val="20"/>
        </w:rPr>
      </w:pPr>
      <w:r w:rsidRPr="00AE40DC">
        <w:rPr>
          <w:rFonts w:ascii="Arial" w:eastAsia="Times New Roman" w:hAnsi="Arial" w:cs="Arial"/>
          <w:b/>
          <w:sz w:val="20"/>
          <w:szCs w:val="20"/>
        </w:rPr>
        <w:t>Use of PHEL:</w:t>
      </w:r>
    </w:p>
    <w:p w14:paraId="6D5BE56A" w14:textId="2EB038F2" w:rsidR="00A506C5"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rPr>
        <w:t>Eligible employees may use up to 12 weeks of job-protected leave to care for their son or daughter under 18 years of age if their school or place of care has been closed, or their childcare provider is unavailable, due to a public health emergency.</w:t>
      </w:r>
    </w:p>
    <w:p w14:paraId="39856AE4" w14:textId="2362DDAC" w:rsidR="002B3A48" w:rsidRDefault="0048443C" w:rsidP="00AE40DC">
      <w:pPr>
        <w:spacing w:before="240" w:line="276" w:lineRule="auto"/>
        <w:rPr>
          <w:rFonts w:ascii="Arial" w:eastAsia="Times New Roman" w:hAnsi="Arial" w:cs="Arial"/>
          <w:sz w:val="20"/>
          <w:szCs w:val="20"/>
        </w:rPr>
      </w:pPr>
      <w:r>
        <w:rPr>
          <w:rFonts w:ascii="Arial" w:eastAsia="Times New Roman" w:hAnsi="Arial" w:cs="Arial"/>
          <w:sz w:val="20"/>
          <w:szCs w:val="20"/>
        </w:rPr>
        <w:t xml:space="preserve">From </w:t>
      </w:r>
      <w:r w:rsidR="002B3A48">
        <w:rPr>
          <w:rFonts w:ascii="Arial" w:eastAsia="Times New Roman" w:hAnsi="Arial" w:cs="Arial"/>
          <w:sz w:val="20"/>
          <w:szCs w:val="20"/>
        </w:rPr>
        <w:t xml:space="preserve">April 1, 2021 </w:t>
      </w:r>
      <w:r w:rsidR="00681381">
        <w:rPr>
          <w:rFonts w:ascii="Arial" w:eastAsia="Times New Roman" w:hAnsi="Arial" w:cs="Arial"/>
          <w:sz w:val="20"/>
          <w:szCs w:val="20"/>
        </w:rPr>
        <w:t>through</w:t>
      </w:r>
      <w:r w:rsidR="002B3A48">
        <w:rPr>
          <w:rFonts w:ascii="Arial" w:eastAsia="Times New Roman" w:hAnsi="Arial" w:cs="Arial"/>
          <w:sz w:val="20"/>
          <w:szCs w:val="20"/>
        </w:rPr>
        <w:t xml:space="preserve"> September 30, 2021, </w:t>
      </w:r>
      <w:r w:rsidR="008C01C1">
        <w:rPr>
          <w:rFonts w:ascii="Arial" w:eastAsia="Times New Roman" w:hAnsi="Arial" w:cs="Arial"/>
          <w:sz w:val="20"/>
          <w:szCs w:val="20"/>
        </w:rPr>
        <w:t xml:space="preserve">eligible </w:t>
      </w:r>
      <w:r w:rsidR="00E25C31">
        <w:rPr>
          <w:rFonts w:ascii="Arial" w:eastAsia="Times New Roman" w:hAnsi="Arial" w:cs="Arial"/>
          <w:sz w:val="20"/>
          <w:szCs w:val="20"/>
        </w:rPr>
        <w:t xml:space="preserve">employees may also use </w:t>
      </w:r>
      <w:r w:rsidR="002B3A48">
        <w:rPr>
          <w:rFonts w:ascii="Arial" w:eastAsia="Times New Roman" w:hAnsi="Arial" w:cs="Arial"/>
          <w:sz w:val="20"/>
          <w:szCs w:val="20"/>
        </w:rPr>
        <w:t xml:space="preserve">PHEL </w:t>
      </w:r>
      <w:r w:rsidR="001A3BC3">
        <w:rPr>
          <w:rFonts w:ascii="Arial" w:eastAsia="Times New Roman" w:hAnsi="Arial" w:cs="Arial"/>
          <w:sz w:val="20"/>
          <w:szCs w:val="20"/>
        </w:rPr>
        <w:t>because:</w:t>
      </w:r>
      <w:r w:rsidR="002B3A48">
        <w:rPr>
          <w:rFonts w:ascii="Arial" w:eastAsia="Times New Roman" w:hAnsi="Arial" w:cs="Arial"/>
          <w:sz w:val="20"/>
          <w:szCs w:val="20"/>
        </w:rPr>
        <w:t xml:space="preserve"> </w:t>
      </w:r>
    </w:p>
    <w:p w14:paraId="226BEF2F" w14:textId="77777777" w:rsidR="00681381" w:rsidRPr="00307ED8" w:rsidRDefault="00681381" w:rsidP="00681381">
      <w:pPr>
        <w:pStyle w:val="ListParagraph"/>
        <w:numPr>
          <w:ilvl w:val="0"/>
          <w:numId w:val="5"/>
        </w:numPr>
        <w:autoSpaceDE w:val="0"/>
        <w:autoSpaceDN w:val="0"/>
        <w:adjustRightInd w:val="0"/>
        <w:spacing w:before="240" w:after="240" w:line="276" w:lineRule="auto"/>
        <w:contextualSpacing w:val="0"/>
        <w:rPr>
          <w:rFonts w:ascii="Arial" w:hAnsi="Arial" w:cs="Arial"/>
          <w:sz w:val="20"/>
          <w:szCs w:val="20"/>
        </w:rPr>
      </w:pPr>
      <w:r w:rsidRPr="00307ED8">
        <w:rPr>
          <w:rFonts w:ascii="Arial" w:hAnsi="Arial" w:cs="Arial"/>
          <w:sz w:val="20"/>
          <w:szCs w:val="20"/>
        </w:rPr>
        <w:t>The employee is subject to a federal, state, or local quarantine or isolation order related to COVID-19 or is caring for an individual who is subject to such an order.</w:t>
      </w:r>
    </w:p>
    <w:p w14:paraId="21C3B452" w14:textId="77777777" w:rsidR="00681381" w:rsidRPr="00307ED8" w:rsidRDefault="00681381" w:rsidP="00681381">
      <w:pPr>
        <w:pStyle w:val="ListParagraph"/>
        <w:numPr>
          <w:ilvl w:val="0"/>
          <w:numId w:val="5"/>
        </w:numPr>
        <w:autoSpaceDE w:val="0"/>
        <w:autoSpaceDN w:val="0"/>
        <w:adjustRightInd w:val="0"/>
        <w:spacing w:before="240" w:after="240" w:line="276" w:lineRule="auto"/>
        <w:contextualSpacing w:val="0"/>
        <w:rPr>
          <w:rFonts w:ascii="Arial" w:hAnsi="Arial" w:cs="Arial"/>
          <w:sz w:val="20"/>
          <w:szCs w:val="20"/>
        </w:rPr>
      </w:pPr>
      <w:r w:rsidRPr="00307ED8">
        <w:rPr>
          <w:rFonts w:ascii="Arial" w:hAnsi="Arial" w:cs="Arial"/>
          <w:sz w:val="20"/>
          <w:szCs w:val="20"/>
        </w:rPr>
        <w:t>The employee has been advised by a healthcare provider to self-quarantine due to concerns related to COVID-19 or is caring for an individual who has been advised to self-quarantine.</w:t>
      </w:r>
    </w:p>
    <w:p w14:paraId="6BE963E3" w14:textId="77777777" w:rsidR="00681381" w:rsidRPr="00307ED8" w:rsidRDefault="00681381" w:rsidP="00681381">
      <w:pPr>
        <w:pStyle w:val="ListParagraph"/>
        <w:numPr>
          <w:ilvl w:val="0"/>
          <w:numId w:val="5"/>
        </w:numPr>
        <w:autoSpaceDE w:val="0"/>
        <w:autoSpaceDN w:val="0"/>
        <w:adjustRightInd w:val="0"/>
        <w:spacing w:before="240" w:after="240" w:line="276" w:lineRule="auto"/>
        <w:contextualSpacing w:val="0"/>
        <w:rPr>
          <w:rFonts w:ascii="Arial" w:hAnsi="Arial" w:cs="Arial"/>
          <w:sz w:val="20"/>
          <w:szCs w:val="20"/>
        </w:rPr>
      </w:pPr>
      <w:r w:rsidRPr="00307ED8">
        <w:rPr>
          <w:rFonts w:ascii="Arial" w:hAnsi="Arial" w:cs="Arial"/>
          <w:sz w:val="20"/>
          <w:szCs w:val="20"/>
        </w:rPr>
        <w:t>The employee is experiencing symptoms of COVID-19 and seeking a medical diagnosis.</w:t>
      </w:r>
    </w:p>
    <w:p w14:paraId="563D9983" w14:textId="77777777" w:rsidR="00681381" w:rsidRPr="00307ED8" w:rsidRDefault="00681381" w:rsidP="00681381">
      <w:pPr>
        <w:pStyle w:val="ListParagraph"/>
        <w:numPr>
          <w:ilvl w:val="0"/>
          <w:numId w:val="4"/>
        </w:numPr>
        <w:autoSpaceDE w:val="0"/>
        <w:autoSpaceDN w:val="0"/>
        <w:adjustRightInd w:val="0"/>
        <w:spacing w:before="240" w:after="240" w:line="276" w:lineRule="auto"/>
        <w:contextualSpacing w:val="0"/>
        <w:rPr>
          <w:rFonts w:ascii="Arial" w:hAnsi="Arial" w:cs="Arial"/>
          <w:sz w:val="20"/>
          <w:szCs w:val="20"/>
        </w:rPr>
      </w:pPr>
      <w:r w:rsidRPr="00307ED8">
        <w:rPr>
          <w:rFonts w:ascii="Arial" w:hAnsi="Arial" w:cs="Arial"/>
          <w:sz w:val="20"/>
          <w:szCs w:val="20"/>
        </w:rPr>
        <w:t>The employee is experiencing any other substantially similar condition specified by the Secretary of Health and Human Services in consultation with the Secretary of the Treasury and the Secretary of Labor</w:t>
      </w:r>
      <w:r>
        <w:rPr>
          <w:rFonts w:ascii="Arial" w:hAnsi="Arial" w:cs="Arial"/>
          <w:sz w:val="20"/>
          <w:szCs w:val="20"/>
        </w:rPr>
        <w:t>.</w:t>
      </w:r>
    </w:p>
    <w:p w14:paraId="143718F9" w14:textId="77777777" w:rsidR="00681381" w:rsidRDefault="00681381" w:rsidP="00681381">
      <w:pPr>
        <w:pStyle w:val="ListParagraph"/>
        <w:numPr>
          <w:ilvl w:val="0"/>
          <w:numId w:val="4"/>
        </w:numPr>
        <w:autoSpaceDE w:val="0"/>
        <w:autoSpaceDN w:val="0"/>
        <w:adjustRightInd w:val="0"/>
        <w:spacing w:before="240" w:after="240" w:line="276" w:lineRule="auto"/>
        <w:contextualSpacing w:val="0"/>
        <w:rPr>
          <w:rFonts w:ascii="Arial" w:hAnsi="Arial" w:cs="Arial"/>
          <w:sz w:val="20"/>
          <w:szCs w:val="20"/>
        </w:rPr>
      </w:pPr>
      <w:r>
        <w:rPr>
          <w:rFonts w:ascii="Arial" w:hAnsi="Arial" w:cs="Arial"/>
          <w:sz w:val="20"/>
          <w:szCs w:val="20"/>
        </w:rPr>
        <w:t xml:space="preserve">The employee is </w:t>
      </w:r>
      <w:r w:rsidRPr="00AB61B3">
        <w:rPr>
          <w:rFonts w:ascii="Arial" w:hAnsi="Arial" w:cs="Arial"/>
          <w:sz w:val="20"/>
          <w:szCs w:val="20"/>
        </w:rPr>
        <w:t xml:space="preserve">seeking or awaiting the results of a diagnostic test for, or a medical diagnosis of, COVID–19 and </w:t>
      </w:r>
      <w:r>
        <w:rPr>
          <w:rFonts w:ascii="Arial" w:hAnsi="Arial" w:cs="Arial"/>
          <w:sz w:val="20"/>
          <w:szCs w:val="20"/>
        </w:rPr>
        <w:t>the</w:t>
      </w:r>
      <w:r w:rsidRPr="00AB61B3">
        <w:rPr>
          <w:rFonts w:ascii="Arial" w:hAnsi="Arial" w:cs="Arial"/>
          <w:sz w:val="20"/>
          <w:szCs w:val="20"/>
        </w:rPr>
        <w:t xml:space="preserve"> employee has been exposed to COVID–19 or </w:t>
      </w:r>
      <w:r w:rsidRPr="00AB61B3">
        <w:rPr>
          <w:rFonts w:ascii="Arial" w:hAnsi="Arial" w:cs="Arial"/>
          <w:sz w:val="20"/>
          <w:szCs w:val="20"/>
          <w:highlight w:val="yellow"/>
        </w:rPr>
        <w:t>[Company Name]</w:t>
      </w:r>
      <w:r w:rsidRPr="00AB61B3">
        <w:rPr>
          <w:rFonts w:ascii="Arial" w:hAnsi="Arial" w:cs="Arial"/>
          <w:sz w:val="20"/>
          <w:szCs w:val="20"/>
        </w:rPr>
        <w:t xml:space="preserve"> has requested such test or diagnosis, </w:t>
      </w:r>
    </w:p>
    <w:p w14:paraId="20C5CEE4" w14:textId="77777777" w:rsidR="00681381" w:rsidRDefault="00681381" w:rsidP="00681381">
      <w:pPr>
        <w:pStyle w:val="ListParagraph"/>
        <w:numPr>
          <w:ilvl w:val="0"/>
          <w:numId w:val="4"/>
        </w:numPr>
        <w:autoSpaceDE w:val="0"/>
        <w:autoSpaceDN w:val="0"/>
        <w:adjustRightInd w:val="0"/>
        <w:spacing w:before="240" w:after="240" w:line="276" w:lineRule="auto"/>
        <w:contextualSpacing w:val="0"/>
        <w:rPr>
          <w:rFonts w:ascii="Arial" w:hAnsi="Arial" w:cs="Arial"/>
          <w:sz w:val="20"/>
          <w:szCs w:val="20"/>
        </w:rPr>
      </w:pPr>
      <w:r>
        <w:rPr>
          <w:rFonts w:ascii="Arial" w:hAnsi="Arial" w:cs="Arial"/>
          <w:sz w:val="20"/>
          <w:szCs w:val="20"/>
        </w:rPr>
        <w:t>The e</w:t>
      </w:r>
      <w:r w:rsidRPr="00AB61B3">
        <w:rPr>
          <w:rFonts w:ascii="Arial" w:hAnsi="Arial" w:cs="Arial"/>
          <w:sz w:val="20"/>
          <w:szCs w:val="20"/>
        </w:rPr>
        <w:t>mployee is obtaining immunization related to COVID–19</w:t>
      </w:r>
      <w:r>
        <w:rPr>
          <w:rFonts w:ascii="Arial" w:hAnsi="Arial" w:cs="Arial"/>
          <w:sz w:val="20"/>
          <w:szCs w:val="20"/>
        </w:rPr>
        <w:t>.</w:t>
      </w:r>
    </w:p>
    <w:p w14:paraId="5F9ED0C6" w14:textId="77777777" w:rsidR="00681381" w:rsidRDefault="00681381" w:rsidP="00681381">
      <w:pPr>
        <w:pStyle w:val="ListParagraph"/>
        <w:numPr>
          <w:ilvl w:val="0"/>
          <w:numId w:val="4"/>
        </w:numPr>
        <w:autoSpaceDE w:val="0"/>
        <w:autoSpaceDN w:val="0"/>
        <w:adjustRightInd w:val="0"/>
        <w:spacing w:before="240" w:after="240" w:line="276" w:lineRule="auto"/>
        <w:contextualSpacing w:val="0"/>
        <w:rPr>
          <w:rFonts w:ascii="Arial" w:hAnsi="Arial" w:cs="Arial"/>
          <w:sz w:val="20"/>
          <w:szCs w:val="20"/>
        </w:rPr>
      </w:pPr>
      <w:r>
        <w:rPr>
          <w:rFonts w:ascii="Arial" w:hAnsi="Arial" w:cs="Arial"/>
          <w:sz w:val="20"/>
          <w:szCs w:val="20"/>
        </w:rPr>
        <w:t xml:space="preserve">The employee is </w:t>
      </w:r>
      <w:r w:rsidRPr="00AB61B3">
        <w:rPr>
          <w:rFonts w:ascii="Arial" w:hAnsi="Arial" w:cs="Arial"/>
          <w:sz w:val="20"/>
          <w:szCs w:val="20"/>
        </w:rPr>
        <w:t xml:space="preserve">recovering from any injury, disability, illness, or condition related to </w:t>
      </w:r>
      <w:r>
        <w:rPr>
          <w:rFonts w:ascii="Arial" w:hAnsi="Arial" w:cs="Arial"/>
          <w:sz w:val="20"/>
          <w:szCs w:val="20"/>
        </w:rPr>
        <w:t xml:space="preserve">COVID-19 </w:t>
      </w:r>
      <w:r w:rsidRPr="00AB61B3">
        <w:rPr>
          <w:rFonts w:ascii="Arial" w:hAnsi="Arial" w:cs="Arial"/>
          <w:sz w:val="20"/>
          <w:szCs w:val="20"/>
        </w:rPr>
        <w:t>immunization</w:t>
      </w:r>
      <w:r>
        <w:rPr>
          <w:rFonts w:ascii="Arial" w:hAnsi="Arial" w:cs="Arial"/>
          <w:sz w:val="20"/>
          <w:szCs w:val="20"/>
        </w:rPr>
        <w:t>.</w:t>
      </w:r>
    </w:p>
    <w:p w14:paraId="5F3D94A1" w14:textId="77777777" w:rsidR="00667DA9" w:rsidRPr="00AE40DC" w:rsidRDefault="00667DA9" w:rsidP="00AE40DC">
      <w:pPr>
        <w:spacing w:before="240" w:line="276" w:lineRule="auto"/>
        <w:rPr>
          <w:rFonts w:ascii="Arial" w:eastAsia="Times New Roman" w:hAnsi="Arial" w:cs="Arial"/>
          <w:sz w:val="20"/>
          <w:szCs w:val="20"/>
        </w:rPr>
      </w:pPr>
    </w:p>
    <w:p w14:paraId="797CFA75" w14:textId="77777777" w:rsidR="00A506C5" w:rsidRPr="00AE40DC" w:rsidRDefault="00A506C5" w:rsidP="00AE40DC">
      <w:pPr>
        <w:spacing w:before="240" w:line="276" w:lineRule="auto"/>
        <w:ind w:right="240"/>
        <w:textAlignment w:val="top"/>
        <w:rPr>
          <w:rFonts w:ascii="Arial" w:eastAsia="Times New Roman" w:hAnsi="Arial" w:cs="Arial"/>
          <w:sz w:val="20"/>
          <w:szCs w:val="20"/>
        </w:rPr>
      </w:pPr>
      <w:r w:rsidRPr="00AE40DC">
        <w:rPr>
          <w:rFonts w:ascii="Arial" w:eastAsia="Times New Roman" w:hAnsi="Arial" w:cs="Arial"/>
          <w:b/>
          <w:bCs/>
          <w:sz w:val="20"/>
          <w:szCs w:val="20"/>
          <w:bdr w:val="none" w:sz="0" w:space="0" w:color="auto" w:frame="1"/>
          <w:shd w:val="clear" w:color="auto" w:fill="F9FDFE"/>
        </w:rPr>
        <w:lastRenderedPageBreak/>
        <w:t>Documentation:</w:t>
      </w:r>
    </w:p>
    <w:p w14:paraId="72464A8F" w14:textId="77777777" w:rsidR="00F1282A" w:rsidRPr="00307ED8" w:rsidRDefault="00F1282A" w:rsidP="00F1282A">
      <w:pPr>
        <w:spacing w:before="240" w:after="240" w:line="276" w:lineRule="auto"/>
        <w:rPr>
          <w:rFonts w:ascii="Arial" w:eastAsia="Times New Roman" w:hAnsi="Arial" w:cs="Arial"/>
          <w:sz w:val="20"/>
          <w:szCs w:val="20"/>
        </w:rPr>
      </w:pPr>
      <w:r>
        <w:rPr>
          <w:rFonts w:ascii="Arial" w:eastAsia="Times New Roman" w:hAnsi="Arial" w:cs="Arial"/>
          <w:sz w:val="20"/>
          <w:szCs w:val="20"/>
        </w:rPr>
        <w:t>As soon as practical</w:t>
      </w:r>
      <w:r w:rsidRPr="00307ED8">
        <w:rPr>
          <w:rFonts w:ascii="Arial" w:eastAsia="Times New Roman" w:hAnsi="Arial" w:cs="Arial"/>
          <w:sz w:val="20"/>
          <w:szCs w:val="20"/>
        </w:rPr>
        <w:t xml:space="preserve">, an employee </w:t>
      </w:r>
      <w:r>
        <w:rPr>
          <w:rFonts w:ascii="Arial" w:eastAsia="Times New Roman" w:hAnsi="Arial" w:cs="Arial"/>
          <w:sz w:val="20"/>
          <w:szCs w:val="20"/>
        </w:rPr>
        <w:t xml:space="preserve">taking leave </w:t>
      </w:r>
      <w:r w:rsidRPr="00307ED8">
        <w:rPr>
          <w:rFonts w:ascii="Arial" w:eastAsia="Times New Roman" w:hAnsi="Arial" w:cs="Arial"/>
          <w:sz w:val="20"/>
          <w:szCs w:val="20"/>
        </w:rPr>
        <w:t>must provide documentation containing the:</w:t>
      </w:r>
    </w:p>
    <w:p w14:paraId="0DA744C4" w14:textId="77777777" w:rsidR="00F1282A" w:rsidRPr="00307ED8" w:rsidRDefault="00F1282A" w:rsidP="00F1282A">
      <w:pPr>
        <w:numPr>
          <w:ilvl w:val="0"/>
          <w:numId w:val="6"/>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Employee's name;</w:t>
      </w:r>
    </w:p>
    <w:p w14:paraId="6505CD92" w14:textId="77777777" w:rsidR="00F1282A" w:rsidRPr="00307ED8" w:rsidRDefault="00F1282A" w:rsidP="00F1282A">
      <w:pPr>
        <w:numPr>
          <w:ilvl w:val="0"/>
          <w:numId w:val="6"/>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Date(s) for which leave is requested</w:t>
      </w:r>
    </w:p>
    <w:p w14:paraId="2AAC46FD" w14:textId="77777777" w:rsidR="00F1282A" w:rsidRPr="00307ED8" w:rsidRDefault="00F1282A" w:rsidP="00F1282A">
      <w:pPr>
        <w:numPr>
          <w:ilvl w:val="0"/>
          <w:numId w:val="6"/>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Qualifying reason for the leave; and</w:t>
      </w:r>
    </w:p>
    <w:p w14:paraId="2E2C0F6F" w14:textId="77777777" w:rsidR="00F1282A" w:rsidRPr="00307ED8" w:rsidRDefault="00F1282A" w:rsidP="00F1282A">
      <w:pPr>
        <w:numPr>
          <w:ilvl w:val="0"/>
          <w:numId w:val="6"/>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Oral or written statement that the employee is unable to work because of a qualified reason.</w:t>
      </w:r>
    </w:p>
    <w:p w14:paraId="6B58DFA7" w14:textId="77777777" w:rsidR="00F1282A" w:rsidRPr="00307ED8" w:rsidRDefault="00F1282A" w:rsidP="00F1282A">
      <w:p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Additional documentation is required depending on the reason for the need for leave:</w:t>
      </w:r>
    </w:p>
    <w:p w14:paraId="4B88EAB3" w14:textId="77777777" w:rsidR="00F1282A" w:rsidRPr="00307ED8" w:rsidRDefault="00F1282A" w:rsidP="00F1282A">
      <w:pPr>
        <w:numPr>
          <w:ilvl w:val="0"/>
          <w:numId w:val="7"/>
        </w:numPr>
        <w:spacing w:before="240" w:after="240" w:line="276" w:lineRule="auto"/>
        <w:rPr>
          <w:rFonts w:ascii="Arial" w:eastAsia="Times New Roman" w:hAnsi="Arial" w:cs="Arial"/>
          <w:sz w:val="20"/>
          <w:szCs w:val="20"/>
        </w:rPr>
      </w:pPr>
      <w:r w:rsidRPr="00307ED8">
        <w:rPr>
          <w:rFonts w:ascii="Arial" w:eastAsia="Times New Roman" w:hAnsi="Arial" w:cs="Arial"/>
          <w:bCs/>
          <w:sz w:val="20"/>
          <w:szCs w:val="20"/>
        </w:rPr>
        <w:t>For a quarantine or isolation order</w:t>
      </w:r>
      <w:r w:rsidRPr="00307ED8">
        <w:rPr>
          <w:rFonts w:ascii="Arial" w:eastAsia="Times New Roman" w:hAnsi="Arial" w:cs="Arial"/>
          <w:sz w:val="20"/>
          <w:szCs w:val="20"/>
        </w:rPr>
        <w:t>, the employee must also provide the name of the government entity that issued the order.</w:t>
      </w:r>
    </w:p>
    <w:p w14:paraId="5EA0B78E" w14:textId="77777777" w:rsidR="00F1282A" w:rsidRPr="00307ED8" w:rsidRDefault="00F1282A" w:rsidP="00F1282A">
      <w:pPr>
        <w:numPr>
          <w:ilvl w:val="0"/>
          <w:numId w:val="7"/>
        </w:numPr>
        <w:spacing w:before="240" w:after="240" w:line="276" w:lineRule="auto"/>
        <w:rPr>
          <w:rFonts w:ascii="Arial" w:eastAsia="Times New Roman" w:hAnsi="Arial" w:cs="Arial"/>
          <w:sz w:val="20"/>
          <w:szCs w:val="20"/>
        </w:rPr>
      </w:pPr>
      <w:r w:rsidRPr="00307ED8">
        <w:rPr>
          <w:rFonts w:ascii="Arial" w:eastAsia="Times New Roman" w:hAnsi="Arial" w:cs="Arial"/>
          <w:bCs/>
          <w:sz w:val="20"/>
          <w:szCs w:val="20"/>
        </w:rPr>
        <w:t>If a healthcare provider advised self-isolation</w:t>
      </w:r>
      <w:r w:rsidRPr="00307ED8">
        <w:rPr>
          <w:rFonts w:ascii="Arial" w:eastAsia="Times New Roman" w:hAnsi="Arial" w:cs="Arial"/>
          <w:sz w:val="20"/>
          <w:szCs w:val="20"/>
        </w:rPr>
        <w:t>, the employee must also provide the name of the healthcare provider.</w:t>
      </w:r>
    </w:p>
    <w:p w14:paraId="56AEBD51" w14:textId="77777777" w:rsidR="00F1282A" w:rsidRPr="00307ED8" w:rsidRDefault="00F1282A" w:rsidP="00F1282A">
      <w:pPr>
        <w:numPr>
          <w:ilvl w:val="0"/>
          <w:numId w:val="7"/>
        </w:numPr>
        <w:spacing w:before="240" w:after="240" w:line="276" w:lineRule="auto"/>
        <w:rPr>
          <w:rFonts w:ascii="Arial" w:eastAsia="Times New Roman" w:hAnsi="Arial" w:cs="Arial"/>
          <w:sz w:val="20"/>
          <w:szCs w:val="20"/>
        </w:rPr>
      </w:pPr>
      <w:r w:rsidRPr="00307ED8">
        <w:rPr>
          <w:rFonts w:ascii="Arial" w:eastAsia="Times New Roman" w:hAnsi="Arial" w:cs="Arial"/>
          <w:bCs/>
          <w:sz w:val="20"/>
          <w:szCs w:val="20"/>
        </w:rPr>
        <w:t>To care for a son or daughter</w:t>
      </w:r>
      <w:r w:rsidRPr="00307ED8">
        <w:rPr>
          <w:rFonts w:ascii="Arial" w:eastAsia="Times New Roman" w:hAnsi="Arial" w:cs="Arial"/>
          <w:sz w:val="20"/>
          <w:szCs w:val="20"/>
        </w:rPr>
        <w:t xml:space="preserve">, an employee must also provide the name of the son or daughter; the name of the school, place of care, or child care provider that has closed or become unavailable; and a statement that no other suitable person will be caring for the son or daughter during the period for which the employee takes leave under </w:t>
      </w:r>
      <w:r>
        <w:rPr>
          <w:rFonts w:ascii="Arial" w:eastAsia="Times New Roman" w:hAnsi="Arial" w:cs="Arial"/>
          <w:sz w:val="20"/>
          <w:szCs w:val="20"/>
        </w:rPr>
        <w:t>this policy</w:t>
      </w:r>
      <w:r w:rsidRPr="00307ED8">
        <w:rPr>
          <w:rFonts w:ascii="Arial" w:eastAsia="Times New Roman" w:hAnsi="Arial" w:cs="Arial"/>
          <w:sz w:val="20"/>
          <w:szCs w:val="20"/>
        </w:rPr>
        <w:t>.</w:t>
      </w:r>
    </w:p>
    <w:p w14:paraId="08A1BA80" w14:textId="77777777" w:rsidR="00F1282A" w:rsidRPr="00307ED8" w:rsidRDefault="00F1282A" w:rsidP="00F1282A">
      <w:pPr>
        <w:spacing w:before="240" w:after="240" w:line="276" w:lineRule="auto"/>
        <w:rPr>
          <w:rFonts w:ascii="Arial" w:eastAsia="Times New Roman" w:hAnsi="Arial" w:cs="Arial"/>
          <w:sz w:val="20"/>
          <w:szCs w:val="20"/>
        </w:rPr>
      </w:pPr>
      <w:r w:rsidRPr="00307ED8">
        <w:rPr>
          <w:rFonts w:ascii="Arial" w:eastAsia="Times New Roman" w:hAnsi="Arial" w:cs="Arial"/>
          <w:sz w:val="20"/>
          <w:szCs w:val="20"/>
          <w:highlight w:val="yellow"/>
        </w:rPr>
        <w:t>[Company Name]</w:t>
      </w:r>
      <w:r w:rsidRPr="00307ED8">
        <w:rPr>
          <w:rFonts w:ascii="Arial" w:eastAsia="Times New Roman" w:hAnsi="Arial" w:cs="Arial"/>
          <w:sz w:val="20"/>
          <w:szCs w:val="20"/>
        </w:rPr>
        <w:t xml:space="preserve"> may also request an employee to provide additional material needed to support a request for tax credits </w:t>
      </w:r>
      <w:r>
        <w:rPr>
          <w:rFonts w:ascii="Arial" w:eastAsia="Times New Roman" w:hAnsi="Arial" w:cs="Arial"/>
          <w:sz w:val="20"/>
          <w:szCs w:val="20"/>
        </w:rPr>
        <w:t>under federal law</w:t>
      </w:r>
      <w:r w:rsidRPr="00307ED8">
        <w:rPr>
          <w:rFonts w:ascii="Arial" w:eastAsia="Times New Roman" w:hAnsi="Arial" w:cs="Arial"/>
          <w:sz w:val="20"/>
          <w:szCs w:val="20"/>
        </w:rPr>
        <w:t>.</w:t>
      </w:r>
    </w:p>
    <w:p w14:paraId="4185522B" w14:textId="5D9C8A20"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rPr>
        <w:t>. </w:t>
      </w:r>
    </w:p>
    <w:p w14:paraId="32AE1097" w14:textId="77777777" w:rsidR="00A506C5" w:rsidRPr="00AE40DC" w:rsidRDefault="00A506C5" w:rsidP="00AE40DC">
      <w:pPr>
        <w:spacing w:before="240" w:line="276" w:lineRule="auto"/>
        <w:rPr>
          <w:rFonts w:ascii="Arial" w:eastAsia="Times New Roman" w:hAnsi="Arial" w:cs="Arial"/>
          <w:b/>
          <w:sz w:val="20"/>
          <w:szCs w:val="20"/>
        </w:rPr>
      </w:pPr>
      <w:r w:rsidRPr="00AE40DC">
        <w:rPr>
          <w:rFonts w:ascii="Arial" w:eastAsia="Times New Roman" w:hAnsi="Arial" w:cs="Arial"/>
          <w:b/>
          <w:sz w:val="20"/>
          <w:szCs w:val="20"/>
        </w:rPr>
        <w:t>Pay During Leave:</w:t>
      </w:r>
    </w:p>
    <w:p w14:paraId="5ABF49F2" w14:textId="232C5D12"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rPr>
        <w:t>Employees will be paid for PHEL/Expanded FMLA at a rate of at least two-thirds their regular rate of pay, up to a maximum of $200 per day.</w:t>
      </w:r>
    </w:p>
    <w:p w14:paraId="7784A1A0" w14:textId="77777777"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b/>
          <w:bCs/>
          <w:sz w:val="20"/>
          <w:szCs w:val="20"/>
          <w:bdr w:val="none" w:sz="0" w:space="0" w:color="auto" w:frame="1"/>
          <w:shd w:val="clear" w:color="auto" w:fill="F9FDFE"/>
        </w:rPr>
        <w:t>Protection of Group Health Insurance Benefits:</w:t>
      </w:r>
    </w:p>
    <w:p w14:paraId="363979BA" w14:textId="7C0679D6"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rPr>
        <w:t xml:space="preserve">During leave under this policy, eligible employees </w:t>
      </w:r>
      <w:r w:rsidR="00E652FD">
        <w:rPr>
          <w:rFonts w:ascii="Arial" w:eastAsia="Times New Roman" w:hAnsi="Arial" w:cs="Arial"/>
          <w:sz w:val="20"/>
          <w:szCs w:val="20"/>
        </w:rPr>
        <w:t>will</w:t>
      </w:r>
      <w:r w:rsidRPr="00AE40DC">
        <w:rPr>
          <w:rFonts w:ascii="Arial" w:eastAsia="Times New Roman" w:hAnsi="Arial" w:cs="Arial"/>
          <w:sz w:val="20"/>
          <w:szCs w:val="20"/>
        </w:rPr>
        <w:t xml:space="preserve"> receive group health plan coverage </w:t>
      </w:r>
      <w:r w:rsidR="009C026E" w:rsidRPr="00AE40DC">
        <w:rPr>
          <w:rFonts w:ascii="Arial" w:eastAsia="Times New Roman" w:hAnsi="Arial" w:cs="Arial"/>
          <w:sz w:val="20"/>
          <w:szCs w:val="20"/>
        </w:rPr>
        <w:t xml:space="preserve">under </w:t>
      </w:r>
      <w:r w:rsidRPr="00AE40DC">
        <w:rPr>
          <w:rFonts w:ascii="Arial" w:eastAsia="Times New Roman" w:hAnsi="Arial" w:cs="Arial"/>
          <w:sz w:val="20"/>
          <w:szCs w:val="20"/>
        </w:rPr>
        <w:t>the same terms and conditions as if they had continued to work.</w:t>
      </w:r>
    </w:p>
    <w:p w14:paraId="55FF9F1F" w14:textId="77777777" w:rsidR="00A506C5" w:rsidRPr="00AE40DC" w:rsidRDefault="00A506C5" w:rsidP="00AE40DC">
      <w:pPr>
        <w:spacing w:before="240" w:line="276" w:lineRule="auto"/>
        <w:ind w:right="240"/>
        <w:textAlignment w:val="top"/>
        <w:rPr>
          <w:rFonts w:ascii="Arial" w:eastAsia="Times New Roman" w:hAnsi="Arial" w:cs="Arial"/>
          <w:sz w:val="20"/>
          <w:szCs w:val="20"/>
        </w:rPr>
      </w:pPr>
      <w:r w:rsidRPr="00AE40DC">
        <w:rPr>
          <w:rFonts w:ascii="Arial" w:eastAsia="Times New Roman" w:hAnsi="Arial" w:cs="Arial"/>
          <w:b/>
          <w:bCs/>
          <w:sz w:val="20"/>
          <w:szCs w:val="20"/>
          <w:bdr w:val="none" w:sz="0" w:space="0" w:color="auto" w:frame="1"/>
        </w:rPr>
        <w:t>Job Restoration:</w:t>
      </w:r>
    </w:p>
    <w:p w14:paraId="4A885E33" w14:textId="1C2C9052"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rPr>
        <w:t xml:space="preserve">At the end of PHEL, employees are generally </w:t>
      </w:r>
      <w:r w:rsidR="00E652FD">
        <w:rPr>
          <w:rFonts w:ascii="Arial" w:eastAsia="Times New Roman" w:hAnsi="Arial" w:cs="Arial"/>
          <w:sz w:val="20"/>
          <w:szCs w:val="20"/>
        </w:rPr>
        <w:t>eligible</w:t>
      </w:r>
      <w:r w:rsidR="00E652FD" w:rsidRPr="00AE40DC">
        <w:rPr>
          <w:rFonts w:ascii="Arial" w:eastAsia="Times New Roman" w:hAnsi="Arial" w:cs="Arial"/>
          <w:sz w:val="20"/>
          <w:szCs w:val="20"/>
        </w:rPr>
        <w:t xml:space="preserve"> </w:t>
      </w:r>
      <w:r w:rsidRPr="00AE40DC">
        <w:rPr>
          <w:rFonts w:ascii="Arial" w:eastAsia="Times New Roman" w:hAnsi="Arial" w:cs="Arial"/>
          <w:sz w:val="20"/>
          <w:szCs w:val="20"/>
        </w:rPr>
        <w:t xml:space="preserve">to return to the same or equivalent position they had when the leave began. However, </w:t>
      </w:r>
      <w:r w:rsidRPr="00AE40DC">
        <w:rPr>
          <w:rFonts w:ascii="Arial" w:eastAsia="Times New Roman" w:hAnsi="Arial" w:cs="Arial"/>
          <w:sz w:val="20"/>
          <w:szCs w:val="20"/>
          <w:highlight w:val="yellow"/>
        </w:rPr>
        <w:t>[Company Name]</w:t>
      </w:r>
      <w:r w:rsidRPr="00AE40DC">
        <w:rPr>
          <w:rFonts w:ascii="Arial" w:eastAsia="Times New Roman" w:hAnsi="Arial" w:cs="Arial"/>
          <w:sz w:val="20"/>
          <w:szCs w:val="20"/>
        </w:rPr>
        <w:t xml:space="preserve"> may be exempt from this </w:t>
      </w:r>
      <w:r w:rsidR="00E652FD">
        <w:rPr>
          <w:rFonts w:ascii="Arial" w:eastAsia="Times New Roman" w:hAnsi="Arial" w:cs="Arial"/>
          <w:sz w:val="20"/>
          <w:szCs w:val="20"/>
        </w:rPr>
        <w:t>provision</w:t>
      </w:r>
      <w:r w:rsidR="00E652FD" w:rsidRPr="00AE40DC">
        <w:rPr>
          <w:rFonts w:ascii="Arial" w:eastAsia="Times New Roman" w:hAnsi="Arial" w:cs="Arial"/>
          <w:sz w:val="20"/>
          <w:szCs w:val="20"/>
        </w:rPr>
        <w:t xml:space="preserve"> </w:t>
      </w:r>
      <w:r w:rsidRPr="00AE40DC">
        <w:rPr>
          <w:rFonts w:ascii="Arial" w:eastAsia="Times New Roman" w:hAnsi="Arial" w:cs="Arial"/>
          <w:sz w:val="20"/>
          <w:szCs w:val="20"/>
        </w:rPr>
        <w:t>if it has fewer than 25 employees and:</w:t>
      </w:r>
    </w:p>
    <w:p w14:paraId="6C92A09E" w14:textId="77777777" w:rsidR="00A506C5" w:rsidRPr="00AE40DC" w:rsidRDefault="00A506C5" w:rsidP="00AE40DC">
      <w:pPr>
        <w:numPr>
          <w:ilvl w:val="0"/>
          <w:numId w:val="1"/>
        </w:numPr>
        <w:spacing w:before="240" w:line="276" w:lineRule="auto"/>
        <w:contextualSpacing/>
        <w:rPr>
          <w:rFonts w:ascii="Arial" w:eastAsia="Times New Roman" w:hAnsi="Arial" w:cs="Arial"/>
          <w:sz w:val="20"/>
          <w:szCs w:val="20"/>
        </w:rPr>
      </w:pPr>
      <w:r w:rsidRPr="00AE40DC">
        <w:rPr>
          <w:rFonts w:ascii="Arial" w:eastAsia="Times New Roman" w:hAnsi="Arial" w:cs="Arial"/>
          <w:sz w:val="20"/>
          <w:szCs w:val="20"/>
        </w:rPr>
        <w:lastRenderedPageBreak/>
        <w:t>The employee’s position doesn’t exist after PHEL due to economic conditions or other changes in operating conditions that affect employment and were caused by a public health emergency during the period of leave;</w:t>
      </w:r>
      <w:r w:rsidRPr="00AE40DC">
        <w:rPr>
          <w:rFonts w:ascii="Arial" w:eastAsia="Times New Roman" w:hAnsi="Arial" w:cs="Arial"/>
          <w:sz w:val="20"/>
          <w:szCs w:val="20"/>
        </w:rPr>
        <w:br/>
      </w:r>
    </w:p>
    <w:p w14:paraId="5028C249" w14:textId="77777777" w:rsidR="00A506C5" w:rsidRPr="00AE40DC" w:rsidRDefault="00A506C5" w:rsidP="00AE40DC">
      <w:pPr>
        <w:numPr>
          <w:ilvl w:val="0"/>
          <w:numId w:val="1"/>
        </w:numPr>
        <w:spacing w:before="240" w:line="276" w:lineRule="auto"/>
        <w:contextualSpacing/>
        <w:rPr>
          <w:rFonts w:ascii="Arial" w:eastAsia="Times New Roman" w:hAnsi="Arial" w:cs="Arial"/>
          <w:sz w:val="20"/>
          <w:szCs w:val="20"/>
        </w:rPr>
      </w:pPr>
      <w:r w:rsidRPr="00AE40DC">
        <w:rPr>
          <w:rFonts w:ascii="Arial" w:eastAsia="Times New Roman" w:hAnsi="Arial" w:cs="Arial"/>
          <w:sz w:val="20"/>
          <w:szCs w:val="20"/>
          <w:highlight w:val="yellow"/>
        </w:rPr>
        <w:t>[Company Name]</w:t>
      </w:r>
      <w:r w:rsidRPr="00AE40DC">
        <w:rPr>
          <w:rFonts w:ascii="Arial" w:eastAsia="Times New Roman" w:hAnsi="Arial" w:cs="Arial"/>
          <w:sz w:val="20"/>
          <w:szCs w:val="20"/>
        </w:rPr>
        <w:t xml:space="preserve"> makes reasonable efforts to restore the employee to a position equivalent to the position the employee held before the leave; and</w:t>
      </w:r>
      <w:r w:rsidRPr="00AE40DC">
        <w:rPr>
          <w:rFonts w:ascii="Arial" w:eastAsia="Times New Roman" w:hAnsi="Arial" w:cs="Arial"/>
          <w:sz w:val="20"/>
          <w:szCs w:val="20"/>
        </w:rPr>
        <w:br/>
      </w:r>
    </w:p>
    <w:p w14:paraId="46B25225" w14:textId="77777777" w:rsidR="00AE40DC" w:rsidRDefault="00A506C5" w:rsidP="00AE40DC">
      <w:pPr>
        <w:numPr>
          <w:ilvl w:val="0"/>
          <w:numId w:val="1"/>
        </w:numPr>
        <w:spacing w:before="240" w:line="276" w:lineRule="auto"/>
        <w:contextualSpacing/>
        <w:rPr>
          <w:rFonts w:ascii="Arial" w:eastAsia="Times New Roman" w:hAnsi="Arial" w:cs="Arial"/>
          <w:sz w:val="20"/>
          <w:szCs w:val="20"/>
        </w:rPr>
      </w:pPr>
      <w:r w:rsidRPr="00AE40DC">
        <w:rPr>
          <w:rFonts w:ascii="Arial" w:eastAsia="Times New Roman" w:hAnsi="Arial" w:cs="Arial"/>
          <w:sz w:val="20"/>
          <w:szCs w:val="20"/>
          <w:highlight w:val="yellow"/>
        </w:rPr>
        <w:t>[Company Name]</w:t>
      </w:r>
      <w:r w:rsidRPr="00AE40DC">
        <w:rPr>
          <w:rFonts w:ascii="Arial" w:eastAsia="Times New Roman" w:hAnsi="Arial" w:cs="Arial"/>
          <w:sz w:val="20"/>
          <w:szCs w:val="20"/>
        </w:rPr>
        <w:t xml:space="preserve"> makes reasonable efforts to contact the employee if an equivalent position becomes available within the next year.</w:t>
      </w:r>
    </w:p>
    <w:p w14:paraId="4206374C" w14:textId="77777777" w:rsidR="00AE40DC" w:rsidRPr="00AE40DC" w:rsidRDefault="00AE40DC" w:rsidP="00AE40DC">
      <w:pPr>
        <w:spacing w:before="240" w:line="276" w:lineRule="auto"/>
        <w:contextualSpacing/>
        <w:rPr>
          <w:rFonts w:ascii="Arial" w:eastAsia="Times New Roman" w:hAnsi="Arial" w:cs="Arial"/>
          <w:sz w:val="20"/>
          <w:szCs w:val="20"/>
        </w:rPr>
      </w:pPr>
    </w:p>
    <w:p w14:paraId="16A0E4F7" w14:textId="77777777" w:rsidR="00A506C5" w:rsidRPr="00AE40DC" w:rsidRDefault="00A506C5" w:rsidP="00AE40DC">
      <w:pPr>
        <w:tabs>
          <w:tab w:val="left" w:pos="6932"/>
        </w:tabs>
        <w:spacing w:before="240" w:line="276" w:lineRule="auto"/>
        <w:ind w:right="240"/>
        <w:textAlignment w:val="top"/>
        <w:rPr>
          <w:rFonts w:ascii="Arial" w:eastAsia="Times New Roman" w:hAnsi="Arial" w:cs="Arial"/>
          <w:b/>
          <w:sz w:val="20"/>
          <w:szCs w:val="20"/>
        </w:rPr>
      </w:pPr>
      <w:r w:rsidRPr="00AE40DC">
        <w:rPr>
          <w:rFonts w:ascii="Arial" w:eastAsia="Times New Roman" w:hAnsi="Arial" w:cs="Arial"/>
          <w:b/>
          <w:sz w:val="20"/>
          <w:szCs w:val="20"/>
        </w:rPr>
        <w:t>Retaliation Prohibited:</w:t>
      </w:r>
      <w:r w:rsidR="009C026E" w:rsidRPr="00AE40DC">
        <w:rPr>
          <w:rFonts w:ascii="Arial" w:eastAsia="Times New Roman" w:hAnsi="Arial" w:cs="Arial"/>
          <w:b/>
          <w:sz w:val="20"/>
          <w:szCs w:val="20"/>
        </w:rPr>
        <w:tab/>
      </w:r>
    </w:p>
    <w:p w14:paraId="357C91A7" w14:textId="265CE9DE"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highlight w:val="yellow"/>
        </w:rPr>
        <w:t>[Company Name]</w:t>
      </w:r>
      <w:r w:rsidRPr="00AE40DC">
        <w:rPr>
          <w:rFonts w:ascii="Arial" w:eastAsia="Times New Roman" w:hAnsi="Arial" w:cs="Arial"/>
          <w:sz w:val="20"/>
          <w:szCs w:val="20"/>
        </w:rPr>
        <w:t xml:space="preserve"> will not take adverse action against an employee for exercising their rights under </w:t>
      </w:r>
      <w:r w:rsidR="00E652FD">
        <w:rPr>
          <w:rFonts w:ascii="Arial" w:eastAsia="Times New Roman" w:hAnsi="Arial" w:cs="Arial"/>
          <w:sz w:val="20"/>
          <w:szCs w:val="20"/>
        </w:rPr>
        <w:t>this policy</w:t>
      </w:r>
      <w:r w:rsidRPr="00AE40DC">
        <w:rPr>
          <w:rFonts w:ascii="Arial" w:eastAsia="Times New Roman" w:hAnsi="Arial" w:cs="Arial"/>
          <w:sz w:val="20"/>
          <w:szCs w:val="20"/>
        </w:rPr>
        <w:t>.</w:t>
      </w:r>
    </w:p>
    <w:p w14:paraId="06EC76CF" w14:textId="77777777" w:rsidR="006E52EB" w:rsidRPr="00AE40DC" w:rsidRDefault="00A506C5" w:rsidP="00AE40DC">
      <w:pPr>
        <w:spacing w:before="240" w:line="276" w:lineRule="auto"/>
        <w:rPr>
          <w:rFonts w:ascii="Arial" w:hAnsi="Arial" w:cs="Arial"/>
        </w:rPr>
      </w:pPr>
      <w:r w:rsidRPr="00AE40DC">
        <w:rPr>
          <w:rFonts w:ascii="Arial" w:eastAsia="Times New Roman" w:hAnsi="Arial" w:cs="Arial"/>
          <w:sz w:val="20"/>
          <w:szCs w:val="20"/>
        </w:rPr>
        <w:t xml:space="preserve">If you have questions about this policy, contact your supervisor or the </w:t>
      </w:r>
      <w:r w:rsidRPr="00AE40DC">
        <w:rPr>
          <w:rFonts w:ascii="Arial" w:eastAsia="Times New Roman" w:hAnsi="Arial" w:cs="Arial"/>
          <w:sz w:val="20"/>
          <w:szCs w:val="20"/>
          <w:highlight w:val="yellow"/>
        </w:rPr>
        <w:t>[HR Contact Title]</w:t>
      </w:r>
      <w:r w:rsidRPr="00AE40DC">
        <w:rPr>
          <w:rFonts w:ascii="Arial" w:eastAsia="Times New Roman" w:hAnsi="Arial" w:cs="Arial"/>
          <w:sz w:val="20"/>
          <w:szCs w:val="20"/>
        </w:rPr>
        <w:t>.</w:t>
      </w:r>
    </w:p>
    <w:sectPr w:rsidR="006E52EB" w:rsidRPr="00AE40DC" w:rsidSect="00E03C2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A0844" w14:textId="77777777" w:rsidR="003D27E9" w:rsidRDefault="003D27E9">
      <w:pPr>
        <w:spacing w:after="0" w:line="240" w:lineRule="auto"/>
      </w:pPr>
      <w:r>
        <w:separator/>
      </w:r>
    </w:p>
  </w:endnote>
  <w:endnote w:type="continuationSeparator" w:id="0">
    <w:p w14:paraId="73B5CF64" w14:textId="77777777" w:rsidR="003D27E9" w:rsidRDefault="003D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F9514" w14:textId="77777777" w:rsidR="003D27E9" w:rsidRDefault="003D27E9">
      <w:pPr>
        <w:spacing w:after="0" w:line="240" w:lineRule="auto"/>
      </w:pPr>
      <w:r>
        <w:separator/>
      </w:r>
    </w:p>
  </w:footnote>
  <w:footnote w:type="continuationSeparator" w:id="0">
    <w:p w14:paraId="03AB79A1" w14:textId="77777777" w:rsidR="003D27E9" w:rsidRDefault="003D2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58AC" w14:textId="77777777" w:rsidR="00E03C29" w:rsidRPr="000738E8" w:rsidRDefault="000A2842" w:rsidP="00D97875">
    <w:pPr>
      <w:pStyle w:val="Header"/>
      <w:jc w:val="center"/>
      <w:rPr>
        <w:rFonts w:ascii="Arial" w:hAnsi="Arial" w:cs="Arial"/>
        <w:sz w:val="18"/>
        <w:szCs w:val="18"/>
      </w:rPr>
    </w:pPr>
    <w:r w:rsidRPr="000738E8">
      <w:rPr>
        <w:rFonts w:ascii="Arial" w:hAnsi="Arial" w:cs="Arial"/>
        <w:sz w:val="18"/>
        <w:szCs w:val="18"/>
      </w:rPr>
      <w:t>This form is provided as a sample and may not be suitable for every situation. This form should not be considered legal advice or legal opinion. There may be state or municipality specific information that would affect your use of this form. You should review applicable law in your jurisdiction and consult experienced counsel for legal advice. If you use this form (either “as is” or by modifying the form), you are responsible for all content.</w:t>
    </w:r>
  </w:p>
  <w:p w14:paraId="2F486500" w14:textId="77777777" w:rsidR="00E03C29" w:rsidRPr="000738E8" w:rsidRDefault="003D27E9" w:rsidP="00D97875">
    <w:pPr>
      <w:pStyle w:val="Header"/>
      <w:jc w:val="center"/>
      <w:rPr>
        <w:rFonts w:ascii="Arial" w:hAnsi="Arial" w:cs="Arial"/>
        <w:sz w:val="18"/>
        <w:szCs w:val="18"/>
      </w:rPr>
    </w:pPr>
  </w:p>
  <w:p w14:paraId="0757726B" w14:textId="77777777" w:rsidR="00E03C29" w:rsidRPr="000738E8" w:rsidRDefault="000A2842" w:rsidP="000738E8">
    <w:pPr>
      <w:pStyle w:val="Header"/>
      <w:jc w:val="center"/>
      <w:rPr>
        <w:rFonts w:ascii="Arial" w:hAnsi="Arial" w:cs="Arial"/>
        <w:b/>
        <w:sz w:val="18"/>
        <w:szCs w:val="18"/>
      </w:rPr>
    </w:pPr>
    <w:r w:rsidRPr="000738E8">
      <w:rPr>
        <w:rFonts w:ascii="Arial" w:hAnsi="Arial" w:cs="Arial"/>
        <w:b/>
        <w:sz w:val="18"/>
        <w:szCs w:val="18"/>
      </w:rPr>
      <w:t>YOU SHOULD REMOVE THIS TEXT BEFORE USING THE FORM IN YOUR WORKPLACE</w:t>
    </w:r>
  </w:p>
  <w:p w14:paraId="40CD15F0" w14:textId="77777777" w:rsidR="00E03C29" w:rsidRPr="000738E8" w:rsidRDefault="003D27E9" w:rsidP="000738E8">
    <w:pPr>
      <w:pStyle w:val="Header"/>
      <w:jc w:val="center"/>
      <w:rPr>
        <w:rFonts w:ascii="Arial" w:hAnsi="Arial" w:cs="Arial"/>
        <w:b/>
        <w:sz w:val="18"/>
        <w:szCs w:val="18"/>
      </w:rPr>
    </w:pPr>
  </w:p>
  <w:p w14:paraId="16CF7254" w14:textId="5C1364E2" w:rsidR="00E03C29" w:rsidRPr="00B37E10" w:rsidRDefault="000A2842" w:rsidP="000738E8">
    <w:pPr>
      <w:pStyle w:val="Header"/>
      <w:jc w:val="center"/>
      <w:rPr>
        <w:rFonts w:ascii="Arial" w:hAnsi="Arial" w:cs="Arial"/>
        <w:sz w:val="18"/>
        <w:szCs w:val="18"/>
      </w:rPr>
    </w:pPr>
    <w:r w:rsidRPr="00B37E10">
      <w:rPr>
        <w:rFonts w:ascii="Arial" w:hAnsi="Arial" w:cs="Arial"/>
        <w:sz w:val="18"/>
        <w:szCs w:val="18"/>
      </w:rPr>
      <w:t>Updated</w:t>
    </w:r>
    <w:r w:rsidR="00AE40DC">
      <w:rPr>
        <w:rFonts w:ascii="Arial" w:hAnsi="Arial" w:cs="Arial"/>
        <w:sz w:val="18"/>
        <w:szCs w:val="18"/>
      </w:rPr>
      <w:t>:</w:t>
    </w:r>
    <w:r w:rsidRPr="00B37E10">
      <w:rPr>
        <w:rFonts w:ascii="Arial" w:hAnsi="Arial" w:cs="Arial"/>
        <w:sz w:val="18"/>
        <w:szCs w:val="18"/>
      </w:rPr>
      <w:t xml:space="preserve"> </w:t>
    </w:r>
    <w:r w:rsidR="00E0161A">
      <w:rPr>
        <w:rFonts w:ascii="Arial" w:hAnsi="Arial" w:cs="Arial"/>
        <w:sz w:val="18"/>
        <w:szCs w:val="18"/>
      </w:rPr>
      <w:t>3</w:t>
    </w:r>
    <w:r w:rsidRPr="00B37E10">
      <w:rPr>
        <w:rFonts w:ascii="Arial" w:hAnsi="Arial" w:cs="Arial"/>
        <w:sz w:val="18"/>
        <w:szCs w:val="18"/>
      </w:rPr>
      <w:t>/</w:t>
    </w:r>
    <w:r w:rsidR="00E0161A">
      <w:rPr>
        <w:rFonts w:ascii="Arial" w:hAnsi="Arial" w:cs="Arial"/>
        <w:sz w:val="18"/>
        <w:szCs w:val="18"/>
      </w:rPr>
      <w:t>22</w:t>
    </w:r>
    <w:r w:rsidRPr="00B37E10">
      <w:rPr>
        <w:rFonts w:ascii="Arial" w:hAnsi="Arial" w:cs="Arial"/>
        <w:sz w:val="18"/>
        <w:szCs w:val="18"/>
      </w:rPr>
      <w:t>/20</w:t>
    </w:r>
    <w:r w:rsidR="00AE40DC">
      <w:rPr>
        <w:rFonts w:ascii="Arial" w:hAnsi="Arial" w:cs="Arial"/>
        <w:sz w:val="18"/>
        <w:szCs w:val="18"/>
      </w:rPr>
      <w:t>2</w:t>
    </w:r>
    <w:r w:rsidR="00210190">
      <w:rPr>
        <w:rFonts w:ascii="Arial" w:hAnsi="Arial" w:cs="Arial"/>
        <w:sz w:val="18"/>
        <w:szCs w:val="18"/>
      </w:rPr>
      <w:t>1</w:t>
    </w:r>
    <w:r w:rsidR="009C026E">
      <w:rPr>
        <w:rFonts w:ascii="Arial" w:hAnsi="Arial" w:cs="Arial"/>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0420"/>
    <w:multiLevelType w:val="multilevel"/>
    <w:tmpl w:val="CD54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51F95"/>
    <w:multiLevelType w:val="hybridMultilevel"/>
    <w:tmpl w:val="9914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632FB"/>
    <w:multiLevelType w:val="hybridMultilevel"/>
    <w:tmpl w:val="E45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879D4"/>
    <w:multiLevelType w:val="multilevel"/>
    <w:tmpl w:val="39F2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F4E54"/>
    <w:multiLevelType w:val="multilevel"/>
    <w:tmpl w:val="52B2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6D742C"/>
    <w:multiLevelType w:val="multilevel"/>
    <w:tmpl w:val="37B2F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72F41"/>
    <w:multiLevelType w:val="hybridMultilevel"/>
    <w:tmpl w:val="2C6A3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5"/>
    <w:rsid w:val="000A2842"/>
    <w:rsid w:val="000E1A6E"/>
    <w:rsid w:val="00103D4B"/>
    <w:rsid w:val="001A3BC3"/>
    <w:rsid w:val="00210190"/>
    <w:rsid w:val="002313B4"/>
    <w:rsid w:val="002701C7"/>
    <w:rsid w:val="002B3A48"/>
    <w:rsid w:val="003D27E9"/>
    <w:rsid w:val="003F1E0D"/>
    <w:rsid w:val="0048443C"/>
    <w:rsid w:val="00484BCC"/>
    <w:rsid w:val="0058275F"/>
    <w:rsid w:val="00590CAE"/>
    <w:rsid w:val="005C13E0"/>
    <w:rsid w:val="006616FC"/>
    <w:rsid w:val="00667DA9"/>
    <w:rsid w:val="00681381"/>
    <w:rsid w:val="00781297"/>
    <w:rsid w:val="007D25A3"/>
    <w:rsid w:val="008152E3"/>
    <w:rsid w:val="00855C63"/>
    <w:rsid w:val="008C01C1"/>
    <w:rsid w:val="008F4405"/>
    <w:rsid w:val="009016F2"/>
    <w:rsid w:val="00930264"/>
    <w:rsid w:val="0096749D"/>
    <w:rsid w:val="009C026E"/>
    <w:rsid w:val="00A254B4"/>
    <w:rsid w:val="00A506C5"/>
    <w:rsid w:val="00A673D2"/>
    <w:rsid w:val="00AB3991"/>
    <w:rsid w:val="00AC6852"/>
    <w:rsid w:val="00AE40DC"/>
    <w:rsid w:val="00B2454B"/>
    <w:rsid w:val="00B25726"/>
    <w:rsid w:val="00B56BDA"/>
    <w:rsid w:val="00C001AD"/>
    <w:rsid w:val="00C05B94"/>
    <w:rsid w:val="00CB6D0A"/>
    <w:rsid w:val="00CC6090"/>
    <w:rsid w:val="00D120F5"/>
    <w:rsid w:val="00D83A42"/>
    <w:rsid w:val="00DA171B"/>
    <w:rsid w:val="00E0161A"/>
    <w:rsid w:val="00E16FD8"/>
    <w:rsid w:val="00E25C31"/>
    <w:rsid w:val="00E25DC4"/>
    <w:rsid w:val="00E652FD"/>
    <w:rsid w:val="00F005FC"/>
    <w:rsid w:val="00F1282A"/>
    <w:rsid w:val="00F217C9"/>
    <w:rsid w:val="00F21B87"/>
    <w:rsid w:val="00F3208B"/>
    <w:rsid w:val="00FA431A"/>
    <w:rsid w:val="00FF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494E4"/>
  <w15:chartTrackingRefBased/>
  <w15:docId w15:val="{B6527E5D-1710-40D6-A69A-96AB765B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C5"/>
    <w:pPr>
      <w:spacing w:after="0" w:line="240" w:lineRule="auto"/>
      <w:ind w:left="720"/>
      <w:contextualSpacing/>
    </w:pPr>
    <w:rPr>
      <w:rFonts w:ascii="Calibri" w:eastAsia="Times New Roman" w:hAnsi="Calibri" w:cs="Calibri"/>
    </w:rPr>
  </w:style>
  <w:style w:type="character" w:styleId="Strong">
    <w:name w:val="Strong"/>
    <w:basedOn w:val="DefaultParagraphFont"/>
    <w:uiPriority w:val="22"/>
    <w:qFormat/>
    <w:rsid w:val="00A506C5"/>
    <w:rPr>
      <w:rFonts w:cs="Times New Roman"/>
      <w:b/>
      <w:bCs/>
    </w:rPr>
  </w:style>
  <w:style w:type="paragraph" w:styleId="Header">
    <w:name w:val="header"/>
    <w:basedOn w:val="Normal"/>
    <w:link w:val="HeaderChar"/>
    <w:uiPriority w:val="99"/>
    <w:unhideWhenUsed/>
    <w:rsid w:val="00A506C5"/>
    <w:pPr>
      <w:tabs>
        <w:tab w:val="center" w:pos="4680"/>
        <w:tab w:val="right" w:pos="9360"/>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rsid w:val="00A506C5"/>
    <w:rPr>
      <w:rFonts w:ascii="Calibri" w:eastAsia="Times New Roman" w:hAnsi="Calibri" w:cs="Calibri"/>
    </w:rPr>
  </w:style>
  <w:style w:type="paragraph" w:styleId="NormalWeb">
    <w:name w:val="Normal (Web)"/>
    <w:basedOn w:val="Normal"/>
    <w:uiPriority w:val="99"/>
    <w:semiHidden/>
    <w:unhideWhenUsed/>
    <w:rsid w:val="00A506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6C5"/>
    <w:rPr>
      <w:rFonts w:ascii="Segoe UI" w:hAnsi="Segoe UI" w:cs="Segoe UI"/>
      <w:sz w:val="18"/>
      <w:szCs w:val="18"/>
    </w:rPr>
  </w:style>
  <w:style w:type="paragraph" w:styleId="Footer">
    <w:name w:val="footer"/>
    <w:basedOn w:val="Normal"/>
    <w:link w:val="FooterChar"/>
    <w:uiPriority w:val="99"/>
    <w:unhideWhenUsed/>
    <w:rsid w:val="009C0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26E"/>
  </w:style>
  <w:style w:type="character" w:styleId="CommentReference">
    <w:name w:val="annotation reference"/>
    <w:basedOn w:val="DefaultParagraphFont"/>
    <w:uiPriority w:val="99"/>
    <w:semiHidden/>
    <w:unhideWhenUsed/>
    <w:rsid w:val="00F217C9"/>
    <w:rPr>
      <w:sz w:val="16"/>
      <w:szCs w:val="16"/>
    </w:rPr>
  </w:style>
  <w:style w:type="paragraph" w:styleId="CommentText">
    <w:name w:val="annotation text"/>
    <w:basedOn w:val="Normal"/>
    <w:link w:val="CommentTextChar"/>
    <w:uiPriority w:val="99"/>
    <w:semiHidden/>
    <w:unhideWhenUsed/>
    <w:rsid w:val="00F217C9"/>
    <w:pPr>
      <w:spacing w:line="240" w:lineRule="auto"/>
    </w:pPr>
    <w:rPr>
      <w:sz w:val="20"/>
      <w:szCs w:val="20"/>
    </w:rPr>
  </w:style>
  <w:style w:type="character" w:customStyle="1" w:styleId="CommentTextChar">
    <w:name w:val="Comment Text Char"/>
    <w:basedOn w:val="DefaultParagraphFont"/>
    <w:link w:val="CommentText"/>
    <w:uiPriority w:val="99"/>
    <w:semiHidden/>
    <w:rsid w:val="00F217C9"/>
    <w:rPr>
      <w:sz w:val="20"/>
      <w:szCs w:val="20"/>
    </w:rPr>
  </w:style>
  <w:style w:type="paragraph" w:styleId="CommentSubject">
    <w:name w:val="annotation subject"/>
    <w:basedOn w:val="CommentText"/>
    <w:next w:val="CommentText"/>
    <w:link w:val="CommentSubjectChar"/>
    <w:uiPriority w:val="99"/>
    <w:semiHidden/>
    <w:unhideWhenUsed/>
    <w:rsid w:val="00F217C9"/>
    <w:rPr>
      <w:b/>
      <w:bCs/>
    </w:rPr>
  </w:style>
  <w:style w:type="character" w:customStyle="1" w:styleId="CommentSubjectChar">
    <w:name w:val="Comment Subject Char"/>
    <w:basedOn w:val="CommentTextChar"/>
    <w:link w:val="CommentSubject"/>
    <w:uiPriority w:val="99"/>
    <w:semiHidden/>
    <w:rsid w:val="00F217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22427">
      <w:bodyDiv w:val="1"/>
      <w:marLeft w:val="0"/>
      <w:marRight w:val="0"/>
      <w:marTop w:val="0"/>
      <w:marBottom w:val="0"/>
      <w:divBdr>
        <w:top w:val="none" w:sz="0" w:space="0" w:color="auto"/>
        <w:left w:val="none" w:sz="0" w:space="0" w:color="auto"/>
        <w:bottom w:val="none" w:sz="0" w:space="0" w:color="auto"/>
        <w:right w:val="none" w:sz="0" w:space="0" w:color="auto"/>
      </w:divBdr>
    </w:div>
    <w:div w:id="563107851">
      <w:bodyDiv w:val="1"/>
      <w:marLeft w:val="0"/>
      <w:marRight w:val="0"/>
      <w:marTop w:val="0"/>
      <w:marBottom w:val="0"/>
      <w:divBdr>
        <w:top w:val="none" w:sz="0" w:space="0" w:color="auto"/>
        <w:left w:val="none" w:sz="0" w:space="0" w:color="auto"/>
        <w:bottom w:val="none" w:sz="0" w:space="0" w:color="auto"/>
        <w:right w:val="none" w:sz="0" w:space="0" w:color="auto"/>
      </w:divBdr>
    </w:div>
    <w:div w:id="12539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6C5C6AFB2BF748BA50B9AB965610F2" ma:contentTypeVersion="10" ma:contentTypeDescription="Create a new document." ma:contentTypeScope="" ma:versionID="2e0a5b8be0b725cc0945dfb78896fc2d">
  <xsd:schema xmlns:xsd="http://www.w3.org/2001/XMLSchema" xmlns:xs="http://www.w3.org/2001/XMLSchema" xmlns:p="http://schemas.microsoft.com/office/2006/metadata/properties" xmlns:ns3="f734a665-20b4-432a-a12a-0fc985c32ae0" targetNamespace="http://schemas.microsoft.com/office/2006/metadata/properties" ma:root="true" ma:fieldsID="6fed17da1475e7c8906ff4a4f1a8d13e" ns3:_="">
    <xsd:import namespace="f734a665-20b4-432a-a12a-0fc985c32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4a665-20b4-432a-a12a-0fc985c32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A35E0-19AE-42E9-8546-FD9105C63F2D}">
  <ds:schemaRefs>
    <ds:schemaRef ds:uri="http://schemas.microsoft.com/sharepoint/v3/contenttype/forms"/>
  </ds:schemaRefs>
</ds:datastoreItem>
</file>

<file path=customXml/itemProps2.xml><?xml version="1.0" encoding="utf-8"?>
<ds:datastoreItem xmlns:ds="http://schemas.openxmlformats.org/officeDocument/2006/customXml" ds:itemID="{8CC74E51-C4A5-4CDE-99EA-1E8865B5CD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25E414-1359-4D6C-B63E-07F52431A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4a665-20b4-432a-a12a-0fc985c32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3</cp:revision>
  <dcterms:created xsi:type="dcterms:W3CDTF">2021-03-22T18:33:00Z</dcterms:created>
  <dcterms:modified xsi:type="dcterms:W3CDTF">2021-03-22T20:29:00Z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0x0101000A6C5C6AFB2BF748BA50B9AB965610F2</vt:lpwstr>
  </property>
</Properties>
</file>