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34D5" w14:textId="17D75395" w:rsidR="00ED3D95" w:rsidRDefault="00450898">
      <w:pPr>
        <w:pStyle w:val="BodyText"/>
        <w:spacing w:before="8"/>
        <w:rPr>
          <w:rFonts w:ascii="Times New Roman"/>
          <w:sz w:val="25"/>
        </w:rPr>
      </w:pPr>
      <w:r>
        <w:rPr>
          <w:rFonts w:ascii="Times New Roman"/>
          <w:noProof/>
          <w:sz w:val="25"/>
        </w:rPr>
        <w:drawing>
          <wp:inline distT="0" distB="0" distL="0" distR="0" wp14:anchorId="72139B21" wp14:editId="39EB6D92">
            <wp:extent cx="1905000" cy="914400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327" cy="91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E30EE" w14:textId="77777777" w:rsidR="00450898" w:rsidRDefault="00450898">
      <w:pPr>
        <w:pStyle w:val="BodyText"/>
        <w:spacing w:before="8"/>
        <w:rPr>
          <w:rFonts w:ascii="Times New Roman"/>
          <w:sz w:val="25"/>
        </w:rPr>
      </w:pPr>
    </w:p>
    <w:p w14:paraId="7A9E92A9" w14:textId="77777777" w:rsidR="00ED3D95" w:rsidRDefault="00450898">
      <w:pPr>
        <w:pStyle w:val="Heading1"/>
        <w:ind w:left="2009" w:right="2026"/>
        <w:jc w:val="center"/>
      </w:pPr>
      <w:r>
        <w:rPr>
          <w:spacing w:val="-1"/>
          <w:w w:val="105"/>
        </w:rPr>
        <w:t>INCOMING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INTERNATIONAL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WIRE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INSTRUCTIONS</w:t>
      </w:r>
    </w:p>
    <w:p w14:paraId="306D61F2" w14:textId="77777777" w:rsidR="00ED3D95" w:rsidRDefault="00ED3D95">
      <w:pPr>
        <w:pStyle w:val="BodyText"/>
        <w:spacing w:before="9"/>
        <w:rPr>
          <w:b/>
          <w:sz w:val="12"/>
        </w:rPr>
      </w:pPr>
    </w:p>
    <w:p w14:paraId="6F5340D3" w14:textId="77777777" w:rsidR="00ED3D95" w:rsidRDefault="00450898">
      <w:pPr>
        <w:pStyle w:val="BodyText"/>
        <w:spacing w:before="94" w:line="283" w:lineRule="auto"/>
        <w:ind w:left="110" w:right="105" w:firstLine="2"/>
        <w:jc w:val="both"/>
      </w:pPr>
      <w:r>
        <w:rPr>
          <w:w w:val="105"/>
        </w:rPr>
        <w:t xml:space="preserve">The following instructions apply to </w:t>
      </w:r>
      <w:r>
        <w:rPr>
          <w:w w:val="105"/>
          <w:u w:val="thick"/>
        </w:rPr>
        <w:t>incoming</w:t>
      </w:r>
      <w:r>
        <w:rPr>
          <w:w w:val="105"/>
        </w:rPr>
        <w:t xml:space="preserve"> international wires.</w:t>
      </w:r>
      <w:r>
        <w:rPr>
          <w:spacing w:val="1"/>
          <w:w w:val="105"/>
        </w:rPr>
        <w:t xml:space="preserve"> </w:t>
      </w:r>
      <w:r>
        <w:rPr>
          <w:w w:val="105"/>
        </w:rPr>
        <w:t>For information regarding</w:t>
      </w:r>
      <w:r>
        <w:rPr>
          <w:spacing w:val="1"/>
          <w:w w:val="105"/>
        </w:rPr>
        <w:t xml:space="preserve"> </w:t>
      </w:r>
      <w:r>
        <w:rPr>
          <w:w w:val="105"/>
        </w:rPr>
        <w:t>outgoing</w:t>
      </w:r>
      <w:r>
        <w:rPr>
          <w:spacing w:val="-2"/>
          <w:w w:val="105"/>
        </w:rPr>
        <w:t xml:space="preserve"> </w:t>
      </w:r>
      <w:r>
        <w:rPr>
          <w:w w:val="105"/>
        </w:rPr>
        <w:t>wires,</w:t>
      </w:r>
      <w:r>
        <w:rPr>
          <w:spacing w:val="-7"/>
          <w:w w:val="105"/>
        </w:rPr>
        <w:t xml:space="preserve"> </w:t>
      </w:r>
      <w:r>
        <w:rPr>
          <w:w w:val="105"/>
        </w:rPr>
        <w:t>please</w:t>
      </w:r>
      <w:r>
        <w:rPr>
          <w:spacing w:val="-6"/>
          <w:w w:val="105"/>
        </w:rPr>
        <w:t xml:space="preserve"> </w:t>
      </w:r>
      <w:r>
        <w:rPr>
          <w:w w:val="105"/>
        </w:rPr>
        <w:t>call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local</w:t>
      </w:r>
      <w:r>
        <w:rPr>
          <w:spacing w:val="-14"/>
          <w:w w:val="105"/>
        </w:rPr>
        <w:t xml:space="preserve"> </w:t>
      </w:r>
      <w:r>
        <w:rPr>
          <w:w w:val="105"/>
        </w:rPr>
        <w:t>Liberty</w:t>
      </w:r>
      <w:r>
        <w:rPr>
          <w:spacing w:val="-7"/>
          <w:w w:val="105"/>
        </w:rPr>
        <w:t xml:space="preserve"> </w:t>
      </w:r>
      <w:r>
        <w:rPr>
          <w:w w:val="105"/>
        </w:rPr>
        <w:t>Savings</w:t>
      </w:r>
      <w:r>
        <w:rPr>
          <w:spacing w:val="-3"/>
          <w:w w:val="105"/>
        </w:rPr>
        <w:t xml:space="preserve"> </w:t>
      </w:r>
      <w:r>
        <w:rPr>
          <w:w w:val="105"/>
        </w:rPr>
        <w:t>Bank</w:t>
      </w:r>
      <w:r>
        <w:rPr>
          <w:spacing w:val="-4"/>
          <w:w w:val="105"/>
        </w:rPr>
        <w:t xml:space="preserve"> </w:t>
      </w:r>
      <w:r>
        <w:rPr>
          <w:w w:val="105"/>
        </w:rPr>
        <w:t>Financial</w:t>
      </w:r>
      <w:r>
        <w:rPr>
          <w:spacing w:val="-4"/>
          <w:w w:val="105"/>
        </w:rPr>
        <w:t xml:space="preserve"> </w:t>
      </w:r>
      <w:r>
        <w:rPr>
          <w:w w:val="105"/>
        </w:rPr>
        <w:t>Center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Freedomline</w:t>
      </w:r>
      <w:proofErr w:type="spellEnd"/>
      <w:r>
        <w:rPr>
          <w:w w:val="105"/>
        </w:rPr>
        <w:t>®</w:t>
      </w:r>
      <w:r>
        <w:rPr>
          <w:spacing w:val="13"/>
          <w:w w:val="105"/>
        </w:rPr>
        <w:t xml:space="preserve"> </w:t>
      </w:r>
      <w:r>
        <w:rPr>
          <w:w w:val="105"/>
        </w:rPr>
        <w:t>at</w:t>
      </w:r>
      <w:r>
        <w:rPr>
          <w:spacing w:val="-56"/>
          <w:w w:val="105"/>
        </w:rPr>
        <w:t xml:space="preserve"> </w:t>
      </w:r>
      <w:r>
        <w:rPr>
          <w:w w:val="105"/>
        </w:rPr>
        <w:t>(800)</w:t>
      </w:r>
      <w:r>
        <w:rPr>
          <w:spacing w:val="-3"/>
          <w:w w:val="105"/>
        </w:rPr>
        <w:t xml:space="preserve"> </w:t>
      </w:r>
      <w:r>
        <w:rPr>
          <w:w w:val="105"/>
        </w:rPr>
        <w:t>436-6300.</w:t>
      </w:r>
    </w:p>
    <w:p w14:paraId="67EADC88" w14:textId="77777777" w:rsidR="00ED3D95" w:rsidRDefault="00450898">
      <w:pPr>
        <w:pStyle w:val="Heading1"/>
        <w:spacing w:before="185"/>
        <w:ind w:left="103"/>
        <w:jc w:val="both"/>
      </w:pPr>
      <w:r>
        <w:rPr>
          <w:spacing w:val="-1"/>
          <w:w w:val="105"/>
        </w:rPr>
        <w:t>Non-US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Denominated</w:t>
      </w:r>
      <w:r>
        <w:rPr>
          <w:spacing w:val="-4"/>
          <w:w w:val="105"/>
        </w:rPr>
        <w:t xml:space="preserve"> </w:t>
      </w:r>
      <w:r>
        <w:rPr>
          <w:w w:val="105"/>
        </w:rPr>
        <w:t>Currency</w:t>
      </w:r>
      <w:r>
        <w:rPr>
          <w:spacing w:val="-8"/>
          <w:w w:val="105"/>
        </w:rPr>
        <w:t xml:space="preserve"> </w:t>
      </w:r>
      <w:r>
        <w:rPr>
          <w:w w:val="105"/>
        </w:rPr>
        <w:t>(Foreign</w:t>
      </w:r>
      <w:r>
        <w:rPr>
          <w:spacing w:val="-6"/>
          <w:w w:val="105"/>
        </w:rPr>
        <w:t xml:space="preserve"> </w:t>
      </w:r>
      <w:r>
        <w:rPr>
          <w:w w:val="105"/>
        </w:rPr>
        <w:t>Currency</w:t>
      </w:r>
      <w:r>
        <w:rPr>
          <w:spacing w:val="-11"/>
          <w:w w:val="105"/>
        </w:rPr>
        <w:t xml:space="preserve"> </w:t>
      </w:r>
      <w:r>
        <w:rPr>
          <w:w w:val="105"/>
        </w:rPr>
        <w:t>Wire)</w:t>
      </w:r>
    </w:p>
    <w:p w14:paraId="381B2D3E" w14:textId="77777777" w:rsidR="00ED3D95" w:rsidRDefault="00450898">
      <w:pPr>
        <w:pStyle w:val="BodyText"/>
        <w:spacing w:before="49" w:line="285" w:lineRule="auto"/>
        <w:ind w:left="104" w:right="103" w:firstLine="3"/>
        <w:jc w:val="both"/>
      </w:pPr>
      <w:r>
        <w:rPr>
          <w:w w:val="105"/>
        </w:rPr>
        <w:t>If the incoming wire is being sent in non-US denominated currency, contact your local Liberty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Savings Bank Financial Center or </w:t>
      </w:r>
      <w:proofErr w:type="spellStart"/>
      <w:r>
        <w:rPr>
          <w:w w:val="105"/>
        </w:rPr>
        <w:t>Freedomline</w:t>
      </w:r>
      <w:proofErr w:type="spellEnd"/>
      <w:r>
        <w:rPr>
          <w:w w:val="105"/>
        </w:rPr>
        <w:t>® directly.</w:t>
      </w:r>
      <w:r>
        <w:rPr>
          <w:spacing w:val="1"/>
          <w:w w:val="105"/>
        </w:rPr>
        <w:t xml:space="preserve"> </w:t>
      </w:r>
      <w:r>
        <w:rPr>
          <w:w w:val="105"/>
        </w:rPr>
        <w:t>Please be pr</w:t>
      </w:r>
      <w:r>
        <w:rPr>
          <w:w w:val="105"/>
        </w:rPr>
        <w:t>epared to provide the</w:t>
      </w:r>
      <w:r>
        <w:rPr>
          <w:spacing w:val="1"/>
          <w:w w:val="105"/>
        </w:rPr>
        <w:t xml:space="preserve"> </w:t>
      </w:r>
      <w:r>
        <w:rPr>
          <w:w w:val="105"/>
        </w:rPr>
        <w:t>country of origin and the currency type for the incoming wire.</w:t>
      </w:r>
      <w:r>
        <w:rPr>
          <w:spacing w:val="1"/>
          <w:w w:val="105"/>
        </w:rPr>
        <w:t xml:space="preserve"> </w:t>
      </w:r>
      <w:r>
        <w:rPr>
          <w:w w:val="105"/>
        </w:rPr>
        <w:t>There are various banking</w:t>
      </w:r>
      <w:r>
        <w:rPr>
          <w:spacing w:val="1"/>
          <w:w w:val="105"/>
        </w:rPr>
        <w:t xml:space="preserve"> </w:t>
      </w:r>
      <w:r>
        <w:rPr>
          <w:w w:val="105"/>
        </w:rPr>
        <w:t>channels through which wires originated in foreign currencies are directed.</w:t>
      </w:r>
      <w:r>
        <w:rPr>
          <w:spacing w:val="1"/>
          <w:w w:val="105"/>
        </w:rPr>
        <w:t xml:space="preserve"> </w:t>
      </w:r>
      <w:r>
        <w:rPr>
          <w:w w:val="105"/>
        </w:rPr>
        <w:t>The channels used</w:t>
      </w:r>
      <w:r>
        <w:rPr>
          <w:spacing w:val="1"/>
          <w:w w:val="105"/>
        </w:rPr>
        <w:t xml:space="preserve"> </w:t>
      </w:r>
      <w:r>
        <w:rPr>
          <w:w w:val="105"/>
        </w:rPr>
        <w:t>for international wires vary based on the country o</w:t>
      </w:r>
      <w:r>
        <w:rPr>
          <w:w w:val="105"/>
        </w:rPr>
        <w:t>f origin and the currency.</w:t>
      </w:r>
      <w:r>
        <w:rPr>
          <w:spacing w:val="1"/>
          <w:w w:val="105"/>
        </w:rPr>
        <w:t xml:space="preserve"> </w:t>
      </w:r>
      <w:r>
        <w:rPr>
          <w:w w:val="105"/>
        </w:rPr>
        <w:t>The representative</w:t>
      </w:r>
      <w:r>
        <w:rPr>
          <w:spacing w:val="1"/>
          <w:w w:val="105"/>
        </w:rPr>
        <w:t xml:space="preserve"> </w:t>
      </w:r>
      <w:r>
        <w:rPr>
          <w:w w:val="105"/>
        </w:rPr>
        <w:t>will contact Liberty's wire processing area to determine the specific Swift Code/ABA instructions</w:t>
      </w:r>
      <w:r>
        <w:rPr>
          <w:spacing w:val="-56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your incoming</w:t>
      </w:r>
      <w:r>
        <w:rPr>
          <w:spacing w:val="9"/>
          <w:w w:val="105"/>
        </w:rPr>
        <w:t xml:space="preserve"> </w:t>
      </w:r>
      <w:r>
        <w:rPr>
          <w:w w:val="105"/>
        </w:rPr>
        <w:t>non-US</w:t>
      </w:r>
      <w:r>
        <w:rPr>
          <w:spacing w:val="7"/>
          <w:w w:val="105"/>
        </w:rPr>
        <w:t xml:space="preserve"> </w:t>
      </w:r>
      <w:r>
        <w:rPr>
          <w:w w:val="105"/>
        </w:rPr>
        <w:t>denominated</w:t>
      </w:r>
      <w:r>
        <w:rPr>
          <w:spacing w:val="13"/>
          <w:w w:val="105"/>
        </w:rPr>
        <w:t xml:space="preserve"> </w:t>
      </w:r>
      <w:r>
        <w:rPr>
          <w:w w:val="105"/>
        </w:rPr>
        <w:t>wire.</w:t>
      </w:r>
    </w:p>
    <w:p w14:paraId="05A36337" w14:textId="77777777" w:rsidR="00ED3D95" w:rsidRDefault="00ED3D95">
      <w:pPr>
        <w:pStyle w:val="BodyText"/>
        <w:spacing w:before="2"/>
        <w:rPr>
          <w:sz w:val="23"/>
        </w:rPr>
      </w:pPr>
    </w:p>
    <w:p w14:paraId="6821F797" w14:textId="77777777" w:rsidR="00ED3D95" w:rsidRDefault="00450898">
      <w:pPr>
        <w:pStyle w:val="Heading1"/>
        <w:ind w:left="103"/>
        <w:jc w:val="both"/>
      </w:pPr>
      <w:r>
        <w:rPr>
          <w:w w:val="105"/>
        </w:rPr>
        <w:t>US</w:t>
      </w:r>
      <w:r>
        <w:rPr>
          <w:spacing w:val="-9"/>
          <w:w w:val="105"/>
        </w:rPr>
        <w:t xml:space="preserve"> </w:t>
      </w:r>
      <w:r>
        <w:rPr>
          <w:w w:val="105"/>
        </w:rPr>
        <w:t>Dollar</w:t>
      </w:r>
      <w:r>
        <w:rPr>
          <w:spacing w:val="-4"/>
          <w:w w:val="105"/>
        </w:rPr>
        <w:t xml:space="preserve"> </w:t>
      </w:r>
      <w:r>
        <w:rPr>
          <w:w w:val="105"/>
        </w:rPr>
        <w:t>Wire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Non-US</w:t>
      </w:r>
      <w:r>
        <w:rPr>
          <w:spacing w:val="-1"/>
          <w:w w:val="105"/>
        </w:rPr>
        <w:t xml:space="preserve"> </w:t>
      </w:r>
      <w:r>
        <w:rPr>
          <w:w w:val="105"/>
        </w:rPr>
        <w:t>Bank</w:t>
      </w:r>
    </w:p>
    <w:p w14:paraId="7A24480C" w14:textId="77777777" w:rsidR="00ED3D95" w:rsidRDefault="00450898">
      <w:pPr>
        <w:pStyle w:val="BodyText"/>
        <w:spacing w:line="280" w:lineRule="auto"/>
        <w:ind w:left="104" w:right="112" w:firstLine="4"/>
        <w:jc w:val="both"/>
      </w:pPr>
      <w:r>
        <w:rPr>
          <w:w w:val="105"/>
        </w:rPr>
        <w:t>If the incoming wire is being sent in US dollars from a non-US bank, it may be sent through the</w:t>
      </w:r>
      <w:r>
        <w:rPr>
          <w:spacing w:val="1"/>
          <w:w w:val="105"/>
        </w:rPr>
        <w:t xml:space="preserve"> </w:t>
      </w:r>
      <w:r>
        <w:rPr>
          <w:w w:val="105"/>
        </w:rPr>
        <w:t>intermediary bank of your choice.</w:t>
      </w:r>
      <w:r>
        <w:rPr>
          <w:spacing w:val="1"/>
          <w:w w:val="105"/>
        </w:rPr>
        <w:t xml:space="preserve"> </w:t>
      </w:r>
      <w:r>
        <w:rPr>
          <w:w w:val="105"/>
        </w:rPr>
        <w:t>Popular choices for intermediary banks include BNY Mellon</w:t>
      </w:r>
      <w:r>
        <w:rPr>
          <w:spacing w:val="1"/>
          <w:w w:val="105"/>
        </w:rPr>
        <w:t xml:space="preserve"> </w:t>
      </w:r>
      <w:r>
        <w:rPr>
          <w:w w:val="105"/>
        </w:rPr>
        <w:t>and JP Morgan Chase.</w:t>
      </w:r>
      <w:r>
        <w:rPr>
          <w:spacing w:val="1"/>
          <w:w w:val="105"/>
        </w:rPr>
        <w:t xml:space="preserve"> </w:t>
      </w:r>
      <w:r>
        <w:rPr>
          <w:w w:val="105"/>
        </w:rPr>
        <w:t>Below is example information you may use for th</w:t>
      </w:r>
      <w:r>
        <w:rPr>
          <w:w w:val="105"/>
        </w:rPr>
        <w:t>e direction of your</w:t>
      </w:r>
      <w:r>
        <w:rPr>
          <w:spacing w:val="1"/>
          <w:w w:val="105"/>
        </w:rPr>
        <w:t xml:space="preserve"> </w:t>
      </w:r>
      <w:r>
        <w:rPr>
          <w:w w:val="105"/>
        </w:rPr>
        <w:t>incoming</w:t>
      </w:r>
      <w:r>
        <w:rPr>
          <w:spacing w:val="11"/>
          <w:w w:val="105"/>
        </w:rPr>
        <w:t xml:space="preserve"> </w:t>
      </w:r>
      <w:r>
        <w:rPr>
          <w:w w:val="105"/>
        </w:rPr>
        <w:t>US</w:t>
      </w:r>
      <w:r>
        <w:rPr>
          <w:spacing w:val="4"/>
          <w:w w:val="105"/>
        </w:rPr>
        <w:t xml:space="preserve"> </w:t>
      </w:r>
      <w:r>
        <w:rPr>
          <w:w w:val="105"/>
        </w:rPr>
        <w:t>dollar</w:t>
      </w:r>
      <w:r>
        <w:rPr>
          <w:spacing w:val="4"/>
          <w:w w:val="105"/>
        </w:rPr>
        <w:t xml:space="preserve"> </w:t>
      </w:r>
      <w:r>
        <w:rPr>
          <w:w w:val="105"/>
        </w:rPr>
        <w:t>wire</w:t>
      </w:r>
      <w:r>
        <w:rPr>
          <w:spacing w:val="-1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non-US</w:t>
      </w:r>
      <w:r>
        <w:rPr>
          <w:spacing w:val="6"/>
          <w:w w:val="105"/>
        </w:rPr>
        <w:t xml:space="preserve"> </w:t>
      </w:r>
      <w:r>
        <w:rPr>
          <w:w w:val="105"/>
        </w:rPr>
        <w:t>bank.</w:t>
      </w:r>
    </w:p>
    <w:p w14:paraId="5CECFFA6" w14:textId="77777777" w:rsidR="00ED3D95" w:rsidRDefault="00ED3D95">
      <w:pPr>
        <w:pStyle w:val="BodyText"/>
        <w:spacing w:before="3"/>
        <w:rPr>
          <w:sz w:val="15"/>
        </w:rPr>
      </w:pPr>
    </w:p>
    <w:p w14:paraId="0B1876EC" w14:textId="77777777" w:rsidR="00ED3D95" w:rsidRDefault="00ED3D95">
      <w:pPr>
        <w:rPr>
          <w:sz w:val="15"/>
        </w:rPr>
        <w:sectPr w:rsidR="00ED3D95">
          <w:type w:val="continuous"/>
          <w:pgSz w:w="12240" w:h="15840"/>
          <w:pgMar w:top="1500" w:right="1700" w:bottom="0" w:left="1440" w:header="720" w:footer="720" w:gutter="0"/>
          <w:cols w:space="720"/>
        </w:sectPr>
      </w:pPr>
    </w:p>
    <w:p w14:paraId="4496F9A0" w14:textId="77777777" w:rsidR="00ED3D95" w:rsidRDefault="00450898">
      <w:pPr>
        <w:tabs>
          <w:tab w:val="left" w:pos="1469"/>
        </w:tabs>
        <w:spacing w:before="94" w:line="290" w:lineRule="auto"/>
        <w:ind w:left="784" w:right="38" w:firstLine="6"/>
        <w:rPr>
          <w:sz w:val="20"/>
        </w:rPr>
      </w:pPr>
      <w:proofErr w:type="gramStart"/>
      <w:r>
        <w:rPr>
          <w:b/>
          <w:w w:val="105"/>
          <w:sz w:val="20"/>
          <w:u w:val="thick"/>
        </w:rPr>
        <w:t>BNY  Mellon</w:t>
      </w:r>
      <w:proofErr w:type="gramEnd"/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Swift: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IRVTUS3N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RT:</w:t>
      </w:r>
      <w:r>
        <w:rPr>
          <w:w w:val="105"/>
          <w:sz w:val="20"/>
        </w:rPr>
        <w:tab/>
      </w:r>
      <w:r>
        <w:rPr>
          <w:sz w:val="20"/>
        </w:rPr>
        <w:t>021000018</w:t>
      </w:r>
    </w:p>
    <w:p w14:paraId="6EF34A4F" w14:textId="77777777" w:rsidR="00ED3D95" w:rsidRDefault="00450898">
      <w:pPr>
        <w:spacing w:before="98"/>
        <w:ind w:left="787"/>
        <w:rPr>
          <w:b/>
          <w:sz w:val="20"/>
        </w:rPr>
      </w:pPr>
      <w:r>
        <w:br w:type="column"/>
      </w:r>
      <w:r>
        <w:rPr>
          <w:b/>
          <w:w w:val="105"/>
          <w:sz w:val="20"/>
          <w:u w:val="thick"/>
        </w:rPr>
        <w:t>JP</w:t>
      </w:r>
      <w:r>
        <w:rPr>
          <w:b/>
          <w:spacing w:val="-11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Morgan</w:t>
      </w:r>
      <w:r>
        <w:rPr>
          <w:b/>
          <w:spacing w:val="-3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Chase</w:t>
      </w:r>
      <w:r>
        <w:rPr>
          <w:b/>
          <w:spacing w:val="-2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Bank</w:t>
      </w:r>
    </w:p>
    <w:p w14:paraId="0676BB14" w14:textId="77777777" w:rsidR="00ED3D95" w:rsidRDefault="00450898">
      <w:pPr>
        <w:pStyle w:val="BodyText"/>
        <w:tabs>
          <w:tab w:val="left" w:pos="1464"/>
        </w:tabs>
        <w:spacing w:before="49" w:line="285" w:lineRule="auto"/>
        <w:ind w:left="784" w:right="2444" w:firstLine="1"/>
      </w:pPr>
      <w:r>
        <w:rPr>
          <w:w w:val="105"/>
        </w:rPr>
        <w:t>Swift:</w:t>
      </w:r>
      <w:r>
        <w:rPr>
          <w:spacing w:val="23"/>
          <w:w w:val="105"/>
        </w:rPr>
        <w:t xml:space="preserve"> </w:t>
      </w:r>
      <w:r>
        <w:rPr>
          <w:w w:val="105"/>
        </w:rPr>
        <w:t>CHASUS33</w:t>
      </w:r>
      <w:r>
        <w:rPr>
          <w:spacing w:val="-56"/>
          <w:w w:val="105"/>
        </w:rPr>
        <w:t xml:space="preserve"> </w:t>
      </w:r>
      <w:r>
        <w:rPr>
          <w:w w:val="105"/>
        </w:rPr>
        <w:t>RT:</w:t>
      </w:r>
      <w:r>
        <w:rPr>
          <w:w w:val="105"/>
        </w:rPr>
        <w:tab/>
        <w:t>021000021</w:t>
      </w:r>
    </w:p>
    <w:p w14:paraId="13F3A3D8" w14:textId="77777777" w:rsidR="00ED3D95" w:rsidRDefault="00ED3D95">
      <w:pPr>
        <w:spacing w:line="285" w:lineRule="auto"/>
        <w:sectPr w:rsidR="00ED3D95">
          <w:type w:val="continuous"/>
          <w:pgSz w:w="12240" w:h="15840"/>
          <w:pgMar w:top="1500" w:right="1700" w:bottom="0" w:left="1440" w:header="720" w:footer="720" w:gutter="0"/>
          <w:cols w:num="2" w:space="720" w:equalWidth="0">
            <w:col w:w="2543" w:space="1553"/>
            <w:col w:w="5004"/>
          </w:cols>
        </w:sectPr>
      </w:pPr>
    </w:p>
    <w:p w14:paraId="04E14414" w14:textId="77777777" w:rsidR="00ED3D95" w:rsidRDefault="00ED3D95">
      <w:pPr>
        <w:pStyle w:val="BodyText"/>
        <w:spacing w:before="6"/>
        <w:rPr>
          <w:sz w:val="14"/>
        </w:rPr>
      </w:pPr>
    </w:p>
    <w:p w14:paraId="50FD65FE" w14:textId="77777777" w:rsidR="00ED3D95" w:rsidRDefault="00ED3D95">
      <w:pPr>
        <w:rPr>
          <w:sz w:val="14"/>
        </w:rPr>
        <w:sectPr w:rsidR="00ED3D95">
          <w:type w:val="continuous"/>
          <w:pgSz w:w="12240" w:h="15840"/>
          <w:pgMar w:top="1500" w:right="1700" w:bottom="0" w:left="1440" w:header="720" w:footer="720" w:gutter="0"/>
          <w:cols w:space="720"/>
        </w:sectPr>
      </w:pPr>
    </w:p>
    <w:p w14:paraId="243E99FE" w14:textId="77777777" w:rsidR="00ED3D95" w:rsidRDefault="00450898">
      <w:pPr>
        <w:pStyle w:val="Heading1"/>
        <w:spacing w:before="94"/>
        <w:ind w:left="785"/>
      </w:pPr>
      <w:r>
        <w:pict w14:anchorId="44B53003">
          <v:line id="_x0000_s1026" style="position:absolute;left:0;text-align:left;z-index:15728640;mso-position-horizontal-relative:page;mso-position-vertical-relative:page" from="2.9pt,780.7pt" to="597.1pt,780.7pt" strokeweight=".16953mm">
            <w10:wrap anchorx="page" anchory="page"/>
          </v:line>
        </w:pict>
      </w:r>
      <w:r>
        <w:rPr>
          <w:spacing w:val="-1"/>
          <w:w w:val="105"/>
        </w:rPr>
        <w:t>Beneficiary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Bank</w:t>
      </w:r>
    </w:p>
    <w:p w14:paraId="10A65B26" w14:textId="77777777" w:rsidR="00ED3D95" w:rsidRDefault="00450898">
      <w:pPr>
        <w:pStyle w:val="BodyText"/>
        <w:tabs>
          <w:tab w:val="left" w:pos="1472"/>
        </w:tabs>
        <w:ind w:left="789"/>
      </w:pPr>
      <w:r>
        <w:rPr>
          <w:w w:val="105"/>
        </w:rPr>
        <w:t>RT:</w:t>
      </w:r>
      <w:r>
        <w:rPr>
          <w:w w:val="105"/>
        </w:rPr>
        <w:tab/>
        <w:t>242272324</w:t>
      </w:r>
    </w:p>
    <w:p w14:paraId="59038B48" w14:textId="557BAE6C" w:rsidR="00ED3D95" w:rsidRDefault="00450898">
      <w:pPr>
        <w:pStyle w:val="BodyText"/>
        <w:spacing w:before="39" w:line="283" w:lineRule="auto"/>
        <w:ind w:left="787" w:right="528" w:hanging="2"/>
      </w:pPr>
      <w:r>
        <w:rPr>
          <w:w w:val="105"/>
        </w:rPr>
        <w:t>Liberty</w:t>
      </w:r>
      <w:r>
        <w:rPr>
          <w:spacing w:val="-1"/>
          <w:w w:val="105"/>
        </w:rPr>
        <w:t xml:space="preserve"> </w:t>
      </w:r>
      <w:r>
        <w:rPr>
          <w:w w:val="105"/>
        </w:rPr>
        <w:t>Savings</w:t>
      </w:r>
      <w:r>
        <w:rPr>
          <w:spacing w:val="5"/>
          <w:w w:val="105"/>
        </w:rPr>
        <w:t xml:space="preserve"> </w:t>
      </w:r>
      <w:r>
        <w:rPr>
          <w:w w:val="105"/>
        </w:rPr>
        <w:t>Bank</w:t>
      </w:r>
      <w:r>
        <w:rPr>
          <w:spacing w:val="1"/>
          <w:w w:val="105"/>
        </w:rPr>
        <w:t xml:space="preserve"> 2251 </w:t>
      </w:r>
      <w:proofErr w:type="spellStart"/>
      <w:r>
        <w:rPr>
          <w:spacing w:val="1"/>
          <w:w w:val="105"/>
        </w:rPr>
        <w:t>Rombach</w:t>
      </w:r>
      <w:proofErr w:type="spellEnd"/>
      <w:r>
        <w:rPr>
          <w:spacing w:val="1"/>
          <w:w w:val="105"/>
        </w:rPr>
        <w:t xml:space="preserve"> Ave</w:t>
      </w:r>
      <w:r>
        <w:rPr>
          <w:spacing w:val="-2"/>
          <w:w w:val="105"/>
        </w:rPr>
        <w:t xml:space="preserve"> </w:t>
      </w:r>
      <w:r>
        <w:rPr>
          <w:w w:val="105"/>
        </w:rPr>
        <w:t>Wilmington,</w:t>
      </w:r>
      <w:r>
        <w:rPr>
          <w:spacing w:val="6"/>
          <w:w w:val="105"/>
        </w:rPr>
        <w:t xml:space="preserve"> </w:t>
      </w:r>
      <w:r>
        <w:rPr>
          <w:w w:val="105"/>
        </w:rPr>
        <w:t>OH</w:t>
      </w:r>
      <w:r>
        <w:rPr>
          <w:spacing w:val="41"/>
          <w:w w:val="105"/>
        </w:rPr>
        <w:t xml:space="preserve"> </w:t>
      </w:r>
      <w:r>
        <w:rPr>
          <w:w w:val="105"/>
        </w:rPr>
        <w:t>45177</w:t>
      </w:r>
    </w:p>
    <w:p w14:paraId="7803381F" w14:textId="77777777" w:rsidR="00ED3D95" w:rsidRDefault="00ED3D95">
      <w:pPr>
        <w:pStyle w:val="BodyText"/>
        <w:spacing w:before="7"/>
        <w:rPr>
          <w:sz w:val="23"/>
        </w:rPr>
      </w:pPr>
    </w:p>
    <w:p w14:paraId="2E8CFDD7" w14:textId="77777777" w:rsidR="00ED3D95" w:rsidRDefault="00450898">
      <w:pPr>
        <w:pStyle w:val="Heading1"/>
        <w:ind w:left="785"/>
      </w:pP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Further</w:t>
      </w:r>
      <w:r>
        <w:rPr>
          <w:spacing w:val="-1"/>
          <w:w w:val="105"/>
        </w:rPr>
        <w:t xml:space="preserve"> </w:t>
      </w:r>
      <w:r>
        <w:rPr>
          <w:w w:val="105"/>
        </w:rPr>
        <w:t>Credit</w:t>
      </w:r>
      <w:r>
        <w:rPr>
          <w:spacing w:val="-8"/>
          <w:w w:val="105"/>
        </w:rPr>
        <w:t xml:space="preserve"> </w:t>
      </w:r>
      <w:r>
        <w:rPr>
          <w:w w:val="105"/>
        </w:rPr>
        <w:t>To:</w:t>
      </w:r>
    </w:p>
    <w:p w14:paraId="71F2EF41" w14:textId="77777777" w:rsidR="00ED3D95" w:rsidRDefault="00450898">
      <w:pPr>
        <w:pStyle w:val="BodyText"/>
        <w:ind w:left="792"/>
        <w:rPr>
          <w:rFonts w:ascii="Times New Roman"/>
        </w:rPr>
      </w:pPr>
      <w:r>
        <w:rPr>
          <w:rFonts w:ascii="Times New Roman"/>
          <w:w w:val="105"/>
          <w:sz w:val="19"/>
        </w:rPr>
        <w:t xml:space="preserve">&lt; </w:t>
      </w:r>
      <w:r>
        <w:rPr>
          <w:w w:val="105"/>
        </w:rPr>
        <w:t>Customer</w:t>
      </w:r>
      <w:r>
        <w:rPr>
          <w:spacing w:val="2"/>
          <w:w w:val="105"/>
        </w:rPr>
        <w:t xml:space="preserve"> </w:t>
      </w:r>
      <w:r>
        <w:rPr>
          <w:w w:val="105"/>
        </w:rPr>
        <w:t>Name</w:t>
      </w:r>
      <w:r>
        <w:rPr>
          <w:spacing w:val="-1"/>
          <w:w w:val="105"/>
        </w:rPr>
        <w:t xml:space="preserve"> </w:t>
      </w:r>
      <w:r>
        <w:rPr>
          <w:rFonts w:ascii="Times New Roman"/>
          <w:w w:val="105"/>
        </w:rPr>
        <w:t>&gt;</w:t>
      </w:r>
    </w:p>
    <w:p w14:paraId="0FD17BC4" w14:textId="77777777" w:rsidR="00ED3D95" w:rsidRDefault="00450898">
      <w:pPr>
        <w:pStyle w:val="BodyText"/>
        <w:spacing w:before="43"/>
        <w:ind w:left="791"/>
        <w:rPr>
          <w:rFonts w:ascii="Times New Roman"/>
          <w:sz w:val="19"/>
        </w:rPr>
      </w:pPr>
      <w:r>
        <w:rPr>
          <w:rFonts w:ascii="Times New Roman"/>
          <w:w w:val="105"/>
        </w:rPr>
        <w:t>&lt;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Customer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Address </w:t>
      </w:r>
      <w:r>
        <w:rPr>
          <w:rFonts w:ascii="Times New Roman"/>
          <w:w w:val="105"/>
          <w:sz w:val="19"/>
        </w:rPr>
        <w:t>&gt;</w:t>
      </w:r>
    </w:p>
    <w:p w14:paraId="7285B816" w14:textId="77777777" w:rsidR="00ED3D95" w:rsidRDefault="00450898">
      <w:pPr>
        <w:pStyle w:val="BodyText"/>
        <w:spacing w:before="38" w:line="285" w:lineRule="auto"/>
        <w:ind w:left="784" w:firstLine="12"/>
      </w:pPr>
      <w:r>
        <w:rPr>
          <w:rFonts w:ascii="Times New Roman"/>
          <w:w w:val="105"/>
          <w:sz w:val="18"/>
        </w:rPr>
        <w:t>&lt;</w:t>
      </w:r>
      <w:r>
        <w:rPr>
          <w:rFonts w:ascii="Times New Roman"/>
          <w:spacing w:val="16"/>
          <w:w w:val="105"/>
          <w:sz w:val="18"/>
        </w:rPr>
        <w:t xml:space="preserve"> </w:t>
      </w:r>
      <w:r>
        <w:rPr>
          <w:w w:val="105"/>
        </w:rPr>
        <w:t>Customer</w:t>
      </w:r>
      <w:r>
        <w:rPr>
          <w:spacing w:val="18"/>
          <w:w w:val="105"/>
        </w:rPr>
        <w:t xml:space="preserve"> </w:t>
      </w:r>
      <w:r>
        <w:rPr>
          <w:w w:val="105"/>
        </w:rPr>
        <w:t>Account</w:t>
      </w:r>
      <w:r>
        <w:rPr>
          <w:spacing w:val="7"/>
          <w:w w:val="105"/>
        </w:rPr>
        <w:t xml:space="preserve"> </w:t>
      </w:r>
      <w:r>
        <w:rPr>
          <w:w w:val="105"/>
        </w:rPr>
        <w:t>Number&gt;</w:t>
      </w:r>
      <w:r>
        <w:rPr>
          <w:spacing w:val="-55"/>
          <w:w w:val="105"/>
        </w:rPr>
        <w:t xml:space="preserve"> </w:t>
      </w:r>
      <w:r>
        <w:rPr>
          <w:w w:val="105"/>
        </w:rPr>
        <w:t>Description:</w:t>
      </w:r>
      <w:r>
        <w:rPr>
          <w:spacing w:val="3"/>
          <w:w w:val="105"/>
        </w:rPr>
        <w:t xml:space="preserve"> </w:t>
      </w:r>
      <w:r>
        <w:rPr>
          <w:rFonts w:ascii="Times New Roman"/>
          <w:w w:val="105"/>
        </w:rPr>
        <w:t>&lt;</w:t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"/>
          <w:w w:val="105"/>
        </w:rPr>
        <w:t xml:space="preserve"> </w:t>
      </w:r>
      <w:r>
        <w:rPr>
          <w:w w:val="105"/>
        </w:rPr>
        <w:t>&gt;</w:t>
      </w:r>
    </w:p>
    <w:p w14:paraId="0EF41271" w14:textId="77777777" w:rsidR="00ED3D95" w:rsidRDefault="00450898">
      <w:pPr>
        <w:pStyle w:val="Heading1"/>
        <w:spacing w:before="94"/>
      </w:pPr>
      <w:r>
        <w:rPr>
          <w:b w:val="0"/>
        </w:rPr>
        <w:br w:type="column"/>
      </w:r>
      <w:r>
        <w:t>Beneficiary</w:t>
      </w:r>
      <w:r>
        <w:rPr>
          <w:spacing w:val="50"/>
        </w:rPr>
        <w:t xml:space="preserve"> </w:t>
      </w:r>
      <w:r>
        <w:t>Bank</w:t>
      </w:r>
    </w:p>
    <w:p w14:paraId="447422A3" w14:textId="77777777" w:rsidR="00ED3D95" w:rsidRDefault="00450898">
      <w:pPr>
        <w:pStyle w:val="BodyText"/>
        <w:tabs>
          <w:tab w:val="left" w:pos="1468"/>
        </w:tabs>
        <w:ind w:left="790"/>
      </w:pPr>
      <w:r>
        <w:rPr>
          <w:w w:val="105"/>
        </w:rPr>
        <w:t>RT:</w:t>
      </w:r>
      <w:r>
        <w:rPr>
          <w:w w:val="105"/>
        </w:rPr>
        <w:tab/>
        <w:t>242272324</w:t>
      </w:r>
    </w:p>
    <w:p w14:paraId="366199C9" w14:textId="0D99988B" w:rsidR="00ED3D95" w:rsidRDefault="00450898">
      <w:pPr>
        <w:pStyle w:val="BodyText"/>
        <w:spacing w:before="39" w:line="283" w:lineRule="auto"/>
        <w:ind w:left="784" w:right="1834" w:firstLine="2"/>
      </w:pPr>
      <w:r>
        <w:rPr>
          <w:w w:val="105"/>
        </w:rPr>
        <w:t>Liberty Savings</w:t>
      </w:r>
      <w:r>
        <w:rPr>
          <w:spacing w:val="1"/>
          <w:w w:val="105"/>
        </w:rPr>
        <w:t xml:space="preserve"> </w:t>
      </w:r>
      <w:r>
        <w:rPr>
          <w:w w:val="105"/>
        </w:rPr>
        <w:t>Bank</w:t>
      </w:r>
      <w:r>
        <w:rPr>
          <w:spacing w:val="1"/>
          <w:w w:val="105"/>
        </w:rPr>
        <w:t xml:space="preserve"> </w:t>
      </w:r>
      <w:r>
        <w:rPr>
          <w:spacing w:val="1"/>
          <w:w w:val="105"/>
        </w:rPr>
        <w:t xml:space="preserve">2251 </w:t>
      </w:r>
      <w:proofErr w:type="spellStart"/>
      <w:r>
        <w:rPr>
          <w:spacing w:val="1"/>
          <w:w w:val="105"/>
        </w:rPr>
        <w:t>Rombach</w:t>
      </w:r>
      <w:proofErr w:type="spellEnd"/>
      <w:r>
        <w:rPr>
          <w:spacing w:val="1"/>
          <w:w w:val="105"/>
        </w:rPr>
        <w:t xml:space="preserve"> Ave</w:t>
      </w:r>
      <w:r>
        <w:rPr>
          <w:spacing w:val="-2"/>
          <w:w w:val="105"/>
        </w:rPr>
        <w:t xml:space="preserve"> </w:t>
      </w:r>
      <w:r>
        <w:rPr>
          <w:w w:val="105"/>
        </w:rPr>
        <w:t>Wilmington,</w:t>
      </w:r>
      <w:r>
        <w:rPr>
          <w:spacing w:val="6"/>
          <w:w w:val="105"/>
        </w:rPr>
        <w:t xml:space="preserve"> </w:t>
      </w:r>
      <w:r>
        <w:rPr>
          <w:w w:val="105"/>
        </w:rPr>
        <w:t>OH</w:t>
      </w:r>
      <w:r>
        <w:rPr>
          <w:spacing w:val="41"/>
          <w:w w:val="105"/>
        </w:rPr>
        <w:t xml:space="preserve"> </w:t>
      </w:r>
      <w:r>
        <w:rPr>
          <w:w w:val="105"/>
        </w:rPr>
        <w:t>45177</w:t>
      </w:r>
    </w:p>
    <w:p w14:paraId="5955944D" w14:textId="77777777" w:rsidR="00ED3D95" w:rsidRDefault="00ED3D95">
      <w:pPr>
        <w:pStyle w:val="BodyText"/>
        <w:spacing w:before="7"/>
        <w:rPr>
          <w:sz w:val="23"/>
        </w:rPr>
      </w:pPr>
    </w:p>
    <w:p w14:paraId="43273779" w14:textId="77777777" w:rsidR="00ED3D95" w:rsidRDefault="00450898">
      <w:pPr>
        <w:pStyle w:val="Heading1"/>
      </w:pPr>
      <w:r>
        <w:rPr>
          <w:spacing w:val="-1"/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Further</w:t>
      </w:r>
      <w:r>
        <w:rPr>
          <w:spacing w:val="-2"/>
          <w:w w:val="105"/>
        </w:rPr>
        <w:t xml:space="preserve"> </w:t>
      </w:r>
      <w:r>
        <w:rPr>
          <w:w w:val="105"/>
        </w:rPr>
        <w:t>Credit</w:t>
      </w:r>
      <w:r>
        <w:rPr>
          <w:spacing w:val="-6"/>
          <w:w w:val="105"/>
        </w:rPr>
        <w:t xml:space="preserve"> </w:t>
      </w:r>
      <w:r>
        <w:rPr>
          <w:w w:val="105"/>
        </w:rPr>
        <w:t>To:</w:t>
      </w:r>
    </w:p>
    <w:p w14:paraId="5287ED34" w14:textId="77777777" w:rsidR="00ED3D95" w:rsidRDefault="00450898">
      <w:pPr>
        <w:pStyle w:val="BodyText"/>
        <w:ind w:left="793"/>
      </w:pPr>
      <w:r>
        <w:rPr>
          <w:rFonts w:ascii="Times New Roman"/>
          <w:w w:val="105"/>
        </w:rPr>
        <w:t>&lt;</w:t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Customer</w:t>
      </w:r>
      <w:r>
        <w:rPr>
          <w:spacing w:val="3"/>
          <w:w w:val="105"/>
        </w:rPr>
        <w:t xml:space="preserve"> </w:t>
      </w:r>
      <w:r>
        <w:rPr>
          <w:w w:val="105"/>
        </w:rPr>
        <w:t>Name</w:t>
      </w:r>
      <w:r>
        <w:rPr>
          <w:spacing w:val="-8"/>
          <w:w w:val="105"/>
        </w:rPr>
        <w:t xml:space="preserve"> </w:t>
      </w:r>
      <w:r>
        <w:rPr>
          <w:w w:val="105"/>
        </w:rPr>
        <w:t>&gt;</w:t>
      </w:r>
    </w:p>
    <w:p w14:paraId="43A3D256" w14:textId="77777777" w:rsidR="00ED3D95" w:rsidRDefault="00450898">
      <w:pPr>
        <w:pStyle w:val="BodyText"/>
        <w:spacing w:before="43"/>
        <w:ind w:left="793"/>
      </w:pPr>
      <w:r>
        <w:rPr>
          <w:rFonts w:ascii="Times New Roman"/>
        </w:rPr>
        <w:t>&lt;</w:t>
      </w:r>
      <w:r>
        <w:rPr>
          <w:rFonts w:ascii="Times New Roman"/>
          <w:spacing w:val="18"/>
        </w:rPr>
        <w:t xml:space="preserve"> </w:t>
      </w:r>
      <w:r>
        <w:t>Customer</w:t>
      </w:r>
      <w:r>
        <w:rPr>
          <w:spacing w:val="22"/>
        </w:rPr>
        <w:t xml:space="preserve"> </w:t>
      </w:r>
      <w:r>
        <w:t>Address</w:t>
      </w:r>
      <w:r>
        <w:rPr>
          <w:spacing w:val="18"/>
        </w:rPr>
        <w:t xml:space="preserve"> </w:t>
      </w:r>
      <w:r>
        <w:t>&gt;</w:t>
      </w:r>
    </w:p>
    <w:p w14:paraId="7EC8FD0A" w14:textId="77777777" w:rsidR="00ED3D95" w:rsidRDefault="00450898">
      <w:pPr>
        <w:pStyle w:val="BodyText"/>
        <w:spacing w:before="38" w:line="285" w:lineRule="auto"/>
        <w:ind w:left="786" w:right="273" w:firstLine="7"/>
      </w:pPr>
      <w:r>
        <w:rPr>
          <w:rFonts w:ascii="Times New Roman"/>
          <w:w w:val="105"/>
          <w:sz w:val="19"/>
        </w:rPr>
        <w:t>&lt;</w:t>
      </w:r>
      <w:r>
        <w:rPr>
          <w:rFonts w:ascii="Times New Roman"/>
          <w:spacing w:val="8"/>
          <w:w w:val="105"/>
          <w:sz w:val="19"/>
        </w:rPr>
        <w:t xml:space="preserve"> </w:t>
      </w:r>
      <w:r>
        <w:rPr>
          <w:w w:val="105"/>
        </w:rPr>
        <w:t>Customer</w:t>
      </w:r>
      <w:r>
        <w:rPr>
          <w:spacing w:val="17"/>
          <w:w w:val="105"/>
        </w:rPr>
        <w:t xml:space="preserve"> </w:t>
      </w:r>
      <w:r>
        <w:rPr>
          <w:w w:val="105"/>
        </w:rPr>
        <w:t>Account</w:t>
      </w:r>
      <w:r>
        <w:rPr>
          <w:spacing w:val="8"/>
          <w:w w:val="105"/>
        </w:rPr>
        <w:t xml:space="preserve"> </w:t>
      </w:r>
      <w:r>
        <w:rPr>
          <w:w w:val="105"/>
        </w:rPr>
        <w:t>Number&gt;</w:t>
      </w:r>
      <w:r>
        <w:rPr>
          <w:spacing w:val="-56"/>
          <w:w w:val="105"/>
        </w:rPr>
        <w:t xml:space="preserve"> </w:t>
      </w:r>
      <w:r>
        <w:rPr>
          <w:w w:val="105"/>
        </w:rPr>
        <w:t>Description:</w:t>
      </w:r>
      <w:r>
        <w:rPr>
          <w:spacing w:val="52"/>
          <w:w w:val="105"/>
        </w:rPr>
        <w:t xml:space="preserve"> </w:t>
      </w:r>
      <w:r>
        <w:rPr>
          <w:rFonts w:ascii="Times New Roman"/>
          <w:w w:val="105"/>
        </w:rPr>
        <w:t>&lt;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Applicable</w:t>
      </w:r>
      <w:r>
        <w:rPr>
          <w:spacing w:val="-3"/>
          <w:w w:val="105"/>
        </w:rPr>
        <w:t xml:space="preserve"> </w:t>
      </w:r>
      <w:r>
        <w:rPr>
          <w:w w:val="105"/>
        </w:rPr>
        <w:t>&gt;</w:t>
      </w:r>
    </w:p>
    <w:sectPr w:rsidR="00ED3D95">
      <w:type w:val="continuous"/>
      <w:pgSz w:w="12240" w:h="15840"/>
      <w:pgMar w:top="1500" w:right="1700" w:bottom="0" w:left="1440" w:header="720" w:footer="720" w:gutter="0"/>
      <w:cols w:num="2" w:space="720" w:equalWidth="0">
        <w:col w:w="3707" w:space="387"/>
        <w:col w:w="50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D95"/>
    <w:rsid w:val="00450898"/>
    <w:rsid w:val="00ED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194474"/>
  <w15:docId w15:val="{AE81168A-5632-4456-9269-9216C97B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8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71"/>
      <w:ind w:left="207"/>
    </w:pPr>
    <w:rPr>
      <w:rFonts w:ascii="Times New Roman" w:eastAsia="Times New Roman" w:hAnsi="Times New Roman" w:cs="Times New Roman"/>
      <w:b/>
      <w:bCs/>
      <w:sz w:val="65"/>
      <w:szCs w:val="6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Penix</dc:creator>
  <cp:lastModifiedBy>Susan Penix</cp:lastModifiedBy>
  <cp:revision>2</cp:revision>
  <cp:lastPrinted>2021-09-15T18:42:00Z</cp:lastPrinted>
  <dcterms:created xsi:type="dcterms:W3CDTF">2021-09-15T18:34:00Z</dcterms:created>
  <dcterms:modified xsi:type="dcterms:W3CDTF">2021-09-15T18:42:00Z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LastSaved">
    <vt:filetime>2021-09-15T00:00:00Z</vt:filetime>
  </property>
</Properties>
</file>