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EC6C" w14:textId="77777777" w:rsidR="00255054" w:rsidRDefault="00255054" w:rsidP="00255054">
      <w:pPr>
        <w:tabs>
          <w:tab w:val="left" w:pos="1560"/>
        </w:tabs>
        <w:jc w:val="center"/>
        <w:outlineLvl w:val="0"/>
        <w:rPr>
          <w:b/>
          <w:bCs/>
          <w:u w:val="single"/>
        </w:rPr>
      </w:pPr>
      <w:r>
        <w:rPr>
          <w:b/>
          <w:bCs/>
          <w:u w:val="single"/>
        </w:rPr>
        <w:t xml:space="preserve">PAYMENT PLAN AGREEMENT </w:t>
      </w:r>
    </w:p>
    <w:p w14:paraId="0828CF1E" w14:textId="77777777" w:rsidR="00255054" w:rsidRDefault="00255054" w:rsidP="00255054">
      <w:pPr>
        <w:spacing w:line="480" w:lineRule="auto"/>
        <w:jc w:val="center"/>
        <w:rPr>
          <w:b/>
          <w:bCs/>
          <w:color w:val="000000"/>
        </w:rPr>
      </w:pPr>
    </w:p>
    <w:p w14:paraId="209E6A3F" w14:textId="773BDF7C" w:rsidR="00255054" w:rsidRPr="003E114A" w:rsidRDefault="00255054" w:rsidP="00255054">
      <w:pPr>
        <w:spacing w:line="480" w:lineRule="auto"/>
        <w:jc w:val="both"/>
        <w:rPr>
          <w:color w:val="000000"/>
        </w:rPr>
      </w:pPr>
      <w:bookmarkStart w:id="0" w:name="_DV_M1"/>
      <w:bookmarkEnd w:id="0"/>
      <w:r>
        <w:rPr>
          <w:color w:val="000000"/>
        </w:rPr>
        <w:tab/>
        <w:t xml:space="preserve">This Payment Plan Agreement (the </w:t>
      </w:r>
      <w:bookmarkStart w:id="1" w:name="_DV_M2"/>
      <w:bookmarkEnd w:id="1"/>
      <w:r w:rsidR="00B47609">
        <w:rPr>
          <w:color w:val="000000"/>
        </w:rPr>
        <w:t>“</w:t>
      </w:r>
      <w:r>
        <w:rPr>
          <w:color w:val="000000"/>
        </w:rPr>
        <w:t>Agreement</w:t>
      </w:r>
      <w:bookmarkStart w:id="2" w:name="_DV_M3"/>
      <w:bookmarkEnd w:id="2"/>
      <w:r w:rsidR="00B47609">
        <w:rPr>
          <w:rStyle w:val="DeltaViewInsertion"/>
          <w:color w:val="000000"/>
          <w:u w:val="none"/>
        </w:rPr>
        <w:t>”</w:t>
      </w:r>
      <w:r>
        <w:rPr>
          <w:color w:val="000000"/>
        </w:rPr>
        <w:t>) is made this ___ day of _____</w:t>
      </w:r>
      <w:r w:rsidR="00A7387C">
        <w:rPr>
          <w:color w:val="000000"/>
        </w:rPr>
        <w:t>_______</w:t>
      </w:r>
      <w:r>
        <w:rPr>
          <w:color w:val="000000"/>
        </w:rPr>
        <w:t>_, 20</w:t>
      </w:r>
      <w:r w:rsidR="00A7387C">
        <w:rPr>
          <w:color w:val="000000"/>
        </w:rPr>
        <w:t>__</w:t>
      </w:r>
      <w:r w:rsidR="00B81533">
        <w:rPr>
          <w:color w:val="000000"/>
        </w:rPr>
        <w:t>_</w:t>
      </w:r>
      <w:r>
        <w:rPr>
          <w:color w:val="000000"/>
        </w:rPr>
        <w:t>, by and between _____________</w:t>
      </w:r>
      <w:r w:rsidR="00A7387C">
        <w:rPr>
          <w:color w:val="000000"/>
        </w:rPr>
        <w:t xml:space="preserve"> </w:t>
      </w:r>
      <w:r>
        <w:rPr>
          <w:color w:val="000000"/>
        </w:rPr>
        <w:t xml:space="preserve">(“Owner”) and </w:t>
      </w:r>
      <w:r w:rsidR="00A7387C">
        <w:rPr>
          <w:color w:val="000000"/>
        </w:rPr>
        <w:t>_________________</w:t>
      </w:r>
      <w:r>
        <w:rPr>
          <w:color w:val="000000"/>
        </w:rPr>
        <w:t xml:space="preserve"> </w:t>
      </w:r>
      <w:r>
        <w:t>(“Association”</w:t>
      </w:r>
      <w:r w:rsidRPr="00F35E7C">
        <w:t>)</w:t>
      </w:r>
      <w:r>
        <w:rPr>
          <w:color w:val="000000"/>
        </w:rPr>
        <w:t xml:space="preserve"> (Association and Owner, collectively the “Parties”).  </w:t>
      </w:r>
    </w:p>
    <w:p w14:paraId="785EBD23" w14:textId="77777777" w:rsidR="00255054" w:rsidRDefault="00255054" w:rsidP="00255054">
      <w:pPr>
        <w:spacing w:line="480" w:lineRule="auto"/>
        <w:jc w:val="center"/>
        <w:outlineLvl w:val="0"/>
        <w:rPr>
          <w:color w:val="000000"/>
        </w:rPr>
      </w:pPr>
      <w:bookmarkStart w:id="3" w:name="_DV_M11"/>
      <w:bookmarkEnd w:id="3"/>
      <w:r>
        <w:rPr>
          <w:b/>
          <w:bCs/>
          <w:color w:val="000000"/>
          <w:u w:val="single"/>
        </w:rPr>
        <w:t>BACKGROUND</w:t>
      </w:r>
    </w:p>
    <w:p w14:paraId="658AE824" w14:textId="4D4CD2DD" w:rsidR="00255054" w:rsidRDefault="00255054" w:rsidP="00255054">
      <w:pPr>
        <w:spacing w:line="480" w:lineRule="auto"/>
        <w:ind w:firstLine="720"/>
        <w:jc w:val="both"/>
        <w:rPr>
          <w:color w:val="000000"/>
        </w:rPr>
      </w:pPr>
      <w:bookmarkStart w:id="4" w:name="_DV_M12"/>
      <w:bookmarkEnd w:id="4"/>
      <w:r>
        <w:rPr>
          <w:color w:val="000000"/>
        </w:rPr>
        <w:t>1.</w:t>
      </w:r>
      <w:r>
        <w:rPr>
          <w:color w:val="000000"/>
        </w:rPr>
        <w:tab/>
        <w:t xml:space="preserve">Owner is the record owner of ____________________ (the “Property”), which is located within the </w:t>
      </w:r>
      <w:r w:rsidR="00A7387C">
        <w:rPr>
          <w:color w:val="000000"/>
        </w:rPr>
        <w:t>Association</w:t>
      </w:r>
      <w:r>
        <w:rPr>
          <w:color w:val="000000"/>
        </w:rPr>
        <w:t>.</w:t>
      </w:r>
    </w:p>
    <w:p w14:paraId="1CF893CF" w14:textId="77777777" w:rsidR="00B81533" w:rsidRDefault="00255054" w:rsidP="00255054">
      <w:pPr>
        <w:spacing w:line="480" w:lineRule="auto"/>
        <w:ind w:firstLine="720"/>
        <w:jc w:val="both"/>
        <w:rPr>
          <w:color w:val="000000"/>
        </w:rPr>
      </w:pPr>
      <w:r>
        <w:rPr>
          <w:color w:val="000000"/>
        </w:rPr>
        <w:t>2.</w:t>
      </w:r>
      <w:r>
        <w:rPr>
          <w:color w:val="000000"/>
        </w:rPr>
        <w:tab/>
        <w:t xml:space="preserve">The Owner </w:t>
      </w:r>
      <w:r w:rsidR="00B81533">
        <w:rPr>
          <w:color w:val="000000"/>
        </w:rPr>
        <w:t xml:space="preserve">has received notice that the assessment account for the Property is delinquent and the account is being turned over to counsel for collection action.  </w:t>
      </w:r>
    </w:p>
    <w:p w14:paraId="074B20CD" w14:textId="77777777" w:rsidR="00255054" w:rsidRDefault="00255054" w:rsidP="00255054">
      <w:pPr>
        <w:spacing w:line="480" w:lineRule="auto"/>
        <w:ind w:firstLine="720"/>
        <w:jc w:val="both"/>
        <w:rPr>
          <w:color w:val="000000"/>
        </w:rPr>
      </w:pPr>
      <w:r>
        <w:rPr>
          <w:color w:val="000000"/>
        </w:rPr>
        <w:t xml:space="preserve">3.  </w:t>
      </w:r>
      <w:r>
        <w:rPr>
          <w:color w:val="000000"/>
        </w:rPr>
        <w:tab/>
      </w:r>
      <w:bookmarkStart w:id="5" w:name="_DV_M15"/>
      <w:bookmarkEnd w:id="5"/>
      <w:r>
        <w:rPr>
          <w:color w:val="000000"/>
        </w:rPr>
        <w:t>To avoid the expense of further collection action, the Owner and the Association have agreed to enter into this Payment Plan Agreement in accordance with the terms and conditions set forth herein.</w:t>
      </w:r>
    </w:p>
    <w:p w14:paraId="68361F94" w14:textId="77777777" w:rsidR="00255054" w:rsidRDefault="00255054" w:rsidP="00255054">
      <w:pPr>
        <w:spacing w:line="480" w:lineRule="auto"/>
        <w:ind w:firstLine="720"/>
        <w:jc w:val="both"/>
        <w:rPr>
          <w:color w:val="000000"/>
        </w:rPr>
      </w:pPr>
      <w:bookmarkStart w:id="6" w:name="_DV_M16"/>
      <w:bookmarkEnd w:id="6"/>
      <w:r>
        <w:rPr>
          <w:color w:val="000000"/>
        </w:rPr>
        <w:t>NOW THEREFORE, the Parties agree as follows:</w:t>
      </w:r>
    </w:p>
    <w:p w14:paraId="7F665910" w14:textId="17402010" w:rsidR="00255054" w:rsidRDefault="00255054" w:rsidP="00255054">
      <w:pPr>
        <w:spacing w:line="480" w:lineRule="auto"/>
        <w:ind w:firstLine="720"/>
        <w:jc w:val="both"/>
        <w:rPr>
          <w:color w:val="000000"/>
        </w:rPr>
      </w:pPr>
      <w:r>
        <w:rPr>
          <w:color w:val="000000"/>
        </w:rPr>
        <w:t>1.</w:t>
      </w:r>
      <w:bookmarkStart w:id="7" w:name="_DV_M18"/>
      <w:bookmarkEnd w:id="7"/>
      <w:r>
        <w:rPr>
          <w:color w:val="000000"/>
        </w:rPr>
        <w:tab/>
        <w:t xml:space="preserve">The Owner agrees that the full amount owed to </w:t>
      </w:r>
      <w:r w:rsidR="00A7387C">
        <w:rPr>
          <w:color w:val="000000"/>
        </w:rPr>
        <w:t>Association</w:t>
      </w:r>
      <w:r>
        <w:rPr>
          <w:color w:val="000000"/>
        </w:rPr>
        <w:t xml:space="preserve"> as of the date of this agreement is $______________ (the “Delinquency”).  This amount consists of $______________ in delinquent assessments, and late fees and $_____ in legal fees and costs.  This amount includes assessments owed through _______________.</w:t>
      </w:r>
    </w:p>
    <w:p w14:paraId="1473B506" w14:textId="77777777" w:rsidR="00255054" w:rsidRDefault="00255054" w:rsidP="00255054">
      <w:pPr>
        <w:spacing w:line="480" w:lineRule="auto"/>
        <w:ind w:firstLine="720"/>
        <w:jc w:val="both"/>
        <w:rPr>
          <w:color w:val="000000"/>
        </w:rPr>
      </w:pPr>
      <w:bookmarkStart w:id="8" w:name="_DV_M20"/>
      <w:bookmarkStart w:id="9" w:name="_DV_M30"/>
      <w:bookmarkStart w:id="10" w:name="_DV_M31"/>
      <w:bookmarkEnd w:id="8"/>
      <w:bookmarkEnd w:id="9"/>
      <w:bookmarkEnd w:id="10"/>
      <w:r>
        <w:rPr>
          <w:color w:val="000000"/>
        </w:rPr>
        <w:t>2.</w:t>
      </w:r>
      <w:r>
        <w:rPr>
          <w:color w:val="000000"/>
        </w:rPr>
        <w:tab/>
        <w:t xml:space="preserve">The Owner agrees to repay the Delinquency by paying the sum of $__________ per month beginning on _____________ and continuing until the Delinquency is paid in full.  </w:t>
      </w:r>
      <w:smartTag w:uri="urn:schemas-microsoft-com:office:smarttags" w:element="State">
        <w:r>
          <w:rPr>
            <w:color w:val="000000"/>
          </w:rPr>
          <w:t>Mont</w:t>
        </w:r>
      </w:smartTag>
      <w:r>
        <w:rPr>
          <w:color w:val="000000"/>
        </w:rPr>
        <w:t xml:space="preserve">hly payments under this agreement must be made by the ______ day of the </w:t>
      </w:r>
      <w:smartTag w:uri="urn:schemas-microsoft-com:office:smarttags" w:element="place">
        <w:smartTag w:uri="urn:schemas-microsoft-com:office:smarttags" w:element="State">
          <w:r>
            <w:rPr>
              <w:color w:val="000000"/>
            </w:rPr>
            <w:t>mont</w:t>
          </w:r>
        </w:smartTag>
      </w:smartTag>
      <w:r>
        <w:rPr>
          <w:color w:val="000000"/>
        </w:rPr>
        <w:t>h.</w:t>
      </w:r>
    </w:p>
    <w:p w14:paraId="35F4648C" w14:textId="77777777" w:rsidR="00255054" w:rsidRDefault="00255054" w:rsidP="00255054">
      <w:pPr>
        <w:spacing w:line="480" w:lineRule="auto"/>
        <w:ind w:firstLine="720"/>
        <w:jc w:val="both"/>
        <w:rPr>
          <w:color w:val="000000"/>
        </w:rPr>
      </w:pPr>
      <w:r>
        <w:rPr>
          <w:color w:val="000000"/>
        </w:rPr>
        <w:t>3.</w:t>
      </w:r>
      <w:r>
        <w:rPr>
          <w:color w:val="000000"/>
        </w:rPr>
        <w:tab/>
        <w:t>In addition to the foregoing installment payments, the Owner(s) agree(s) to pay his/her/their monthly assessments on time when they are due.</w:t>
      </w:r>
    </w:p>
    <w:p w14:paraId="7BC21FA1" w14:textId="77777777" w:rsidR="00255054" w:rsidRDefault="00255054" w:rsidP="00255054">
      <w:pPr>
        <w:spacing w:line="480" w:lineRule="auto"/>
        <w:ind w:firstLine="720"/>
        <w:jc w:val="both"/>
        <w:rPr>
          <w:color w:val="000000"/>
        </w:rPr>
      </w:pPr>
      <w:r>
        <w:rPr>
          <w:color w:val="000000"/>
        </w:rPr>
        <w:lastRenderedPageBreak/>
        <w:t>4.</w:t>
      </w:r>
      <w:r>
        <w:rPr>
          <w:color w:val="000000"/>
        </w:rPr>
        <w:tab/>
        <w:t xml:space="preserve">If the Owner defaults in the payment of any installment, the balance of the Delinquency plus any other amounts owed to the Association shall immediately become due, and the </w:t>
      </w:r>
      <w:r w:rsidR="00933E52">
        <w:rPr>
          <w:color w:val="000000"/>
        </w:rPr>
        <w:t>Association will resume</w:t>
      </w:r>
      <w:r>
        <w:rPr>
          <w:color w:val="000000"/>
        </w:rPr>
        <w:t xml:space="preserve"> collection </w:t>
      </w:r>
      <w:r w:rsidR="00933E52">
        <w:rPr>
          <w:color w:val="000000"/>
        </w:rPr>
        <w:t>action without further notice.</w:t>
      </w:r>
    </w:p>
    <w:p w14:paraId="61445C59" w14:textId="77777777" w:rsidR="00255054" w:rsidRDefault="00933E52" w:rsidP="00255054">
      <w:pPr>
        <w:spacing w:line="480" w:lineRule="auto"/>
        <w:ind w:firstLine="720"/>
        <w:jc w:val="both"/>
        <w:rPr>
          <w:color w:val="000000"/>
        </w:rPr>
      </w:pPr>
      <w:r>
        <w:rPr>
          <w:color w:val="000000"/>
        </w:rPr>
        <w:t>5.</w:t>
      </w:r>
      <w:r>
        <w:rPr>
          <w:color w:val="000000"/>
        </w:rPr>
        <w:tab/>
        <w:t>The Owner</w:t>
      </w:r>
      <w:r w:rsidR="00255054">
        <w:rPr>
          <w:color w:val="000000"/>
        </w:rPr>
        <w:t xml:space="preserve"> shall be entitled to repay the Delinquency in full at any time.</w:t>
      </w:r>
    </w:p>
    <w:p w14:paraId="16979BB9" w14:textId="77777777" w:rsidR="00255054" w:rsidRPr="0037087A" w:rsidRDefault="00255054" w:rsidP="00255054">
      <w:pPr>
        <w:spacing w:line="480" w:lineRule="auto"/>
        <w:ind w:firstLine="720"/>
        <w:jc w:val="both"/>
        <w:rPr>
          <w:color w:val="000000"/>
        </w:rPr>
      </w:pPr>
      <w:r>
        <w:rPr>
          <w:color w:val="000000"/>
        </w:rPr>
        <w:t>6.</w:t>
      </w:r>
      <w:r>
        <w:rPr>
          <w:color w:val="000000"/>
        </w:rPr>
        <w:tab/>
      </w:r>
      <w:r w:rsidR="00933E52">
        <w:rPr>
          <w:color w:val="000000"/>
        </w:rPr>
        <w:t xml:space="preserve">The Association </w:t>
      </w:r>
      <w:r>
        <w:rPr>
          <w:color w:val="000000"/>
        </w:rPr>
        <w:t>agrees that it will take no further collection a</w:t>
      </w:r>
      <w:r w:rsidR="00933E52">
        <w:rPr>
          <w:color w:val="000000"/>
        </w:rPr>
        <w:t>ction against the Owner</w:t>
      </w:r>
      <w:r>
        <w:rPr>
          <w:color w:val="000000"/>
        </w:rPr>
        <w:t xml:space="preserve"> as long as </w:t>
      </w:r>
      <w:r w:rsidR="00933E52">
        <w:rPr>
          <w:color w:val="000000"/>
        </w:rPr>
        <w:t>she complies</w:t>
      </w:r>
      <w:r>
        <w:rPr>
          <w:color w:val="000000"/>
        </w:rPr>
        <w:t xml:space="preserve"> with the terms of this Payment Plan Agreement.  However, </w:t>
      </w:r>
      <w:r w:rsidR="00933E52">
        <w:rPr>
          <w:color w:val="000000"/>
        </w:rPr>
        <w:t>the Association</w:t>
      </w:r>
      <w:r>
        <w:rPr>
          <w:color w:val="000000"/>
        </w:rPr>
        <w:t xml:space="preserve"> expressly reserves the right to avail itself of all remedies under the law </w:t>
      </w:r>
      <w:r w:rsidR="00933E52">
        <w:rPr>
          <w:color w:val="000000"/>
        </w:rPr>
        <w:t>upon any failure of the Owner</w:t>
      </w:r>
      <w:r>
        <w:rPr>
          <w:color w:val="000000"/>
        </w:rPr>
        <w:t xml:space="preserve"> to comply with any of the terms of this Agreement</w:t>
      </w:r>
      <w:r w:rsidR="00933E52">
        <w:rPr>
          <w:color w:val="000000"/>
        </w:rPr>
        <w:t>.</w:t>
      </w:r>
    </w:p>
    <w:p w14:paraId="513DD66E" w14:textId="77777777" w:rsidR="00255054" w:rsidRDefault="00255054" w:rsidP="00255054">
      <w:pPr>
        <w:pStyle w:val="BodyText"/>
        <w:spacing w:after="0" w:line="480" w:lineRule="auto"/>
        <w:jc w:val="both"/>
        <w:rPr>
          <w:color w:val="000000"/>
        </w:rPr>
      </w:pPr>
      <w:bookmarkStart w:id="11" w:name="_DV_M36"/>
      <w:bookmarkEnd w:id="11"/>
      <w:r>
        <w:rPr>
          <w:color w:val="000000"/>
        </w:rPr>
        <w:t>7.</w:t>
      </w:r>
      <w:r>
        <w:rPr>
          <w:color w:val="000000"/>
        </w:rPr>
        <w:tab/>
        <w:t xml:space="preserve"> This Agreement is governed by the laws of the </w:t>
      </w:r>
      <w:r w:rsidR="00933E52">
        <w:rPr>
          <w:color w:val="000000"/>
        </w:rPr>
        <w:t>District of Columbia</w:t>
      </w:r>
      <w:r>
        <w:rPr>
          <w:color w:val="000000"/>
        </w:rPr>
        <w:t xml:space="preserve">.  </w:t>
      </w:r>
      <w:bookmarkStart w:id="12" w:name="_DV_M37"/>
      <w:bookmarkEnd w:id="12"/>
    </w:p>
    <w:p w14:paraId="4C582C14" w14:textId="77777777" w:rsidR="00255054" w:rsidRDefault="00255054" w:rsidP="00255054">
      <w:pPr>
        <w:pStyle w:val="BodyText"/>
        <w:spacing w:after="0" w:line="480" w:lineRule="auto"/>
        <w:jc w:val="both"/>
        <w:rPr>
          <w:color w:val="000000"/>
        </w:rPr>
      </w:pPr>
      <w:r>
        <w:rPr>
          <w:color w:val="000000"/>
        </w:rPr>
        <w:t>8.</w:t>
      </w:r>
      <w:r>
        <w:rPr>
          <w:color w:val="000000"/>
        </w:rPr>
        <w:tab/>
        <w:t xml:space="preserve">This Agreement incorporates all understandings and agreements of the Parties.  No party to this Agreement is relying upon any promise or representation other than that which is expressly set forth herein. </w:t>
      </w:r>
    </w:p>
    <w:p w14:paraId="6D9FC73E" w14:textId="77777777" w:rsidR="00255054" w:rsidRDefault="00255054" w:rsidP="00255054">
      <w:pPr>
        <w:pStyle w:val="BodyText"/>
        <w:spacing w:after="0" w:line="480" w:lineRule="auto"/>
        <w:jc w:val="both"/>
        <w:rPr>
          <w:color w:val="000000"/>
        </w:rPr>
      </w:pPr>
      <w:r>
        <w:rPr>
          <w:color w:val="000000"/>
        </w:rPr>
        <w:t>9.</w:t>
      </w:r>
      <w:r>
        <w:rPr>
          <w:color w:val="000000"/>
        </w:rPr>
        <w:tab/>
        <w:t>The Parties to this Agreement understand and have carefully read the foregoing Agreement and have reviewed it with their counsel, or have been advised to review it with counsel, and have executed the Agreement as his, her or their own free act.</w:t>
      </w:r>
    </w:p>
    <w:p w14:paraId="25AB7668" w14:textId="77777777" w:rsidR="00255054" w:rsidRDefault="00255054" w:rsidP="00255054">
      <w:pPr>
        <w:pStyle w:val="BodyText"/>
        <w:spacing w:after="0" w:line="480" w:lineRule="auto"/>
        <w:jc w:val="both"/>
        <w:rPr>
          <w:color w:val="000000"/>
        </w:rPr>
      </w:pPr>
      <w:r>
        <w:rPr>
          <w:color w:val="000000"/>
        </w:rPr>
        <w:t>10.</w:t>
      </w:r>
      <w:r>
        <w:rPr>
          <w:color w:val="000000"/>
        </w:rPr>
        <w:tab/>
        <w:t>This Agreement may be executed in one or more counterparts, each of which shall be fully effective without the others.  The agent of</w:t>
      </w:r>
      <w:r w:rsidR="00B47609">
        <w:rPr>
          <w:color w:val="000000"/>
        </w:rPr>
        <w:t xml:space="preserve"> the Association </w:t>
      </w:r>
      <w:r>
        <w:rPr>
          <w:color w:val="000000"/>
        </w:rPr>
        <w:t xml:space="preserve">confirms that he/she is authorized to sign on behalf of </w:t>
      </w:r>
      <w:r w:rsidR="00B47609">
        <w:rPr>
          <w:color w:val="000000"/>
        </w:rPr>
        <w:t>the Association</w:t>
      </w:r>
      <w:r>
        <w:rPr>
          <w:color w:val="000000"/>
        </w:rPr>
        <w:t xml:space="preserve">.  </w:t>
      </w:r>
    </w:p>
    <w:p w14:paraId="3DEA4860" w14:textId="77777777" w:rsidR="00255054" w:rsidRDefault="00255054" w:rsidP="00255054">
      <w:pPr>
        <w:pStyle w:val="BodyText"/>
        <w:spacing w:after="0" w:line="480" w:lineRule="auto"/>
        <w:jc w:val="both"/>
      </w:pPr>
      <w:bookmarkStart w:id="13" w:name="_DV_M62"/>
      <w:bookmarkStart w:id="14" w:name="_DV_M69"/>
      <w:bookmarkStart w:id="15" w:name="_DV_M70"/>
      <w:bookmarkEnd w:id="13"/>
      <w:bookmarkEnd w:id="14"/>
      <w:bookmarkEnd w:id="15"/>
    </w:p>
    <w:p w14:paraId="5FE7677C" w14:textId="1EABB4F6" w:rsidR="00255054" w:rsidRDefault="00255054" w:rsidP="00255054">
      <w:pPr>
        <w:pStyle w:val="BodyText"/>
        <w:spacing w:after="0"/>
        <w:ind w:firstLine="0"/>
        <w:jc w:val="both"/>
      </w:pPr>
      <w:r>
        <w:tab/>
        <w:t>______________________________</w:t>
      </w:r>
      <w:r>
        <w:tab/>
        <w:t>____________</w:t>
      </w:r>
    </w:p>
    <w:p w14:paraId="4B79ED5E" w14:textId="4EAA5A21" w:rsidR="00255054" w:rsidRDefault="00255054" w:rsidP="00255054">
      <w:pPr>
        <w:pStyle w:val="BodyText"/>
        <w:spacing w:after="0" w:line="480" w:lineRule="auto"/>
        <w:ind w:firstLine="0"/>
        <w:jc w:val="both"/>
      </w:pPr>
      <w:r>
        <w:tab/>
      </w:r>
      <w:r w:rsidR="00B47609">
        <w:t>Owner</w:t>
      </w:r>
      <w:r>
        <w:tab/>
      </w:r>
      <w:r>
        <w:tab/>
      </w:r>
      <w:r>
        <w:tab/>
      </w:r>
      <w:r>
        <w:tab/>
      </w:r>
      <w:r>
        <w:tab/>
      </w:r>
      <w:r w:rsidR="00B47609">
        <w:tab/>
      </w:r>
      <w:r>
        <w:t>Date</w:t>
      </w:r>
    </w:p>
    <w:p w14:paraId="156249C2" w14:textId="7D64A4C0" w:rsidR="00B47609" w:rsidRDefault="00A7387C" w:rsidP="00B47609">
      <w:pPr>
        <w:pStyle w:val="BodyText"/>
        <w:spacing w:after="0"/>
        <w:ind w:firstLine="0"/>
        <w:jc w:val="both"/>
        <w:rPr>
          <w:b/>
        </w:rPr>
      </w:pPr>
      <w:r>
        <w:rPr>
          <w:b/>
        </w:rPr>
        <w:t>Association</w:t>
      </w:r>
    </w:p>
    <w:p w14:paraId="19115DC7" w14:textId="4A4750DE" w:rsidR="00A7387C" w:rsidRDefault="00A7387C" w:rsidP="00B47609">
      <w:pPr>
        <w:pStyle w:val="BodyText"/>
        <w:spacing w:after="0"/>
        <w:ind w:firstLine="0"/>
        <w:jc w:val="both"/>
        <w:rPr>
          <w:b/>
        </w:rPr>
      </w:pPr>
    </w:p>
    <w:p w14:paraId="2CF6299E" w14:textId="77777777" w:rsidR="00A7387C" w:rsidRPr="00B47609" w:rsidRDefault="00A7387C" w:rsidP="00B47609">
      <w:pPr>
        <w:pStyle w:val="BodyText"/>
        <w:spacing w:after="0"/>
        <w:ind w:firstLine="0"/>
        <w:jc w:val="both"/>
        <w:rPr>
          <w:b/>
        </w:rPr>
      </w:pPr>
    </w:p>
    <w:p w14:paraId="76B441F5" w14:textId="12AE31CD" w:rsidR="00255054" w:rsidRDefault="00255054" w:rsidP="00B47609">
      <w:pPr>
        <w:pStyle w:val="BodyText"/>
        <w:spacing w:after="0"/>
        <w:ind w:firstLine="0"/>
        <w:jc w:val="both"/>
      </w:pPr>
      <w:r>
        <w:tab/>
      </w:r>
      <w:proofErr w:type="gramStart"/>
      <w:r>
        <w:t>By:_</w:t>
      </w:r>
      <w:proofErr w:type="gramEnd"/>
      <w:r>
        <w:t>____________________________</w:t>
      </w:r>
      <w:r>
        <w:tab/>
        <w:t>____________</w:t>
      </w:r>
    </w:p>
    <w:p w14:paraId="7C5353D4" w14:textId="1AB26CE9" w:rsidR="009A742C" w:rsidRDefault="00B47609" w:rsidP="00B47609">
      <w:pPr>
        <w:pStyle w:val="BodyText"/>
        <w:spacing w:after="0"/>
        <w:ind w:firstLine="0"/>
        <w:jc w:val="both"/>
      </w:pPr>
      <w:r>
        <w:tab/>
      </w:r>
      <w:r>
        <w:tab/>
      </w:r>
      <w:r>
        <w:tab/>
      </w:r>
      <w:r>
        <w:tab/>
      </w:r>
      <w:r>
        <w:tab/>
      </w:r>
      <w:r>
        <w:tab/>
      </w:r>
      <w:r>
        <w:tab/>
        <w:t>Date</w:t>
      </w:r>
      <w:r w:rsidR="00255054">
        <w:br/>
      </w:r>
      <w:r w:rsidR="00255054">
        <w:rPr>
          <w:i/>
          <w:sz w:val="16"/>
        </w:rPr>
        <w:br/>
      </w:r>
      <w:r w:rsidR="00255054">
        <w:rPr>
          <w:i/>
          <w:sz w:val="16"/>
        </w:rPr>
        <w:lastRenderedPageBreak/>
        <w:br/>
      </w:r>
      <w:r w:rsidR="00B65071">
        <w:br/>
      </w:r>
      <w:r w:rsidR="00B65071">
        <w:br/>
      </w:r>
    </w:p>
    <w:sectPr w:rsidR="009A742C" w:rsidSect="00B47609">
      <w:footerReference w:type="even" r:id="rId10"/>
      <w:footerReference w:type="default" r:id="rId11"/>
      <w:pgSz w:w="12240" w:h="15840" w:code="1"/>
      <w:pgMar w:top="1440" w:right="1440" w:bottom="1440" w:left="1440" w:header="720" w:footer="720" w:gutter="0"/>
      <w:paperSrc w:first="16640" w:other="1664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A43E" w14:textId="77777777" w:rsidR="003B6888" w:rsidRDefault="003B6888" w:rsidP="00B47609">
      <w:r>
        <w:separator/>
      </w:r>
    </w:p>
  </w:endnote>
  <w:endnote w:type="continuationSeparator" w:id="0">
    <w:p w14:paraId="730D7B48" w14:textId="77777777" w:rsidR="003B6888" w:rsidRDefault="003B6888" w:rsidP="00B4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1D48" w14:textId="77777777" w:rsidR="00735BFB" w:rsidRDefault="00B65071" w:rsidP="005C2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C2C66" w14:textId="77777777" w:rsidR="00735BFB" w:rsidRDefault="003B6888" w:rsidP="005C2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D4F7" w14:textId="77777777" w:rsidR="00B65071" w:rsidRDefault="00B65071" w:rsidP="00B65071">
    <w:pPr>
      <w:pStyle w:val="Footer"/>
      <w:rPr>
        <w:i/>
        <w:sz w:val="16"/>
      </w:rPr>
    </w:pPr>
    <w:r>
      <w:rPr>
        <w:i/>
        <w:sz w:val="16"/>
      </w:rPr>
      <w:t>2049859</w:t>
    </w:r>
  </w:p>
  <w:p w14:paraId="3EFBD2F5" w14:textId="77777777" w:rsidR="00B47609" w:rsidRDefault="00B47609">
    <w:pPr>
      <w:pStyle w:val="Footer"/>
      <w:jc w:val="center"/>
    </w:pPr>
    <w:r>
      <w:t>2</w:t>
    </w:r>
  </w:p>
  <w:p w14:paraId="5DD8E8EE" w14:textId="77777777" w:rsidR="00B47609" w:rsidRDefault="00B4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C413B" w14:textId="77777777" w:rsidR="003B6888" w:rsidRDefault="003B6888" w:rsidP="00B47609">
      <w:r>
        <w:separator/>
      </w:r>
    </w:p>
  </w:footnote>
  <w:footnote w:type="continuationSeparator" w:id="0">
    <w:p w14:paraId="775615ED" w14:textId="77777777" w:rsidR="003B6888" w:rsidRDefault="003B6888" w:rsidP="00B47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54"/>
    <w:rsid w:val="00255054"/>
    <w:rsid w:val="00257F74"/>
    <w:rsid w:val="003B6888"/>
    <w:rsid w:val="00933E52"/>
    <w:rsid w:val="009A742C"/>
    <w:rsid w:val="00A7387C"/>
    <w:rsid w:val="00B47609"/>
    <w:rsid w:val="00B65071"/>
    <w:rsid w:val="00B81533"/>
    <w:rsid w:val="00BE7668"/>
    <w:rsid w:val="00C3700A"/>
    <w:rsid w:val="00FB4C3D"/>
    <w:rsid w:val="00FE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8A0A69"/>
  <w15:docId w15:val="{792B71F6-AE75-4C01-BA57-3578EA95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54"/>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5054"/>
    <w:pPr>
      <w:tabs>
        <w:tab w:val="center" w:pos="4320"/>
        <w:tab w:val="right" w:pos="8640"/>
      </w:tabs>
    </w:pPr>
  </w:style>
  <w:style w:type="character" w:customStyle="1" w:styleId="FooterChar">
    <w:name w:val="Footer Char"/>
    <w:basedOn w:val="DefaultParagraphFont"/>
    <w:link w:val="Footer"/>
    <w:uiPriority w:val="99"/>
    <w:rsid w:val="00255054"/>
    <w:rPr>
      <w:rFonts w:ascii="Times New Roman" w:eastAsia="Times New Roman" w:hAnsi="Times New Roman" w:cs="Times New Roman"/>
      <w:sz w:val="24"/>
      <w:szCs w:val="24"/>
    </w:rPr>
  </w:style>
  <w:style w:type="paragraph" w:styleId="BodyText">
    <w:name w:val="Body Text"/>
    <w:basedOn w:val="Normal"/>
    <w:link w:val="BodyTextChar"/>
    <w:rsid w:val="00255054"/>
    <w:pPr>
      <w:spacing w:after="240"/>
      <w:ind w:firstLine="720"/>
    </w:pPr>
  </w:style>
  <w:style w:type="character" w:customStyle="1" w:styleId="BodyTextChar">
    <w:name w:val="Body Text Char"/>
    <w:basedOn w:val="DefaultParagraphFont"/>
    <w:link w:val="BodyText"/>
    <w:rsid w:val="00255054"/>
    <w:rPr>
      <w:rFonts w:ascii="Times New Roman" w:eastAsia="Times New Roman" w:hAnsi="Times New Roman" w:cs="Times New Roman"/>
      <w:sz w:val="24"/>
      <w:szCs w:val="24"/>
    </w:rPr>
  </w:style>
  <w:style w:type="character" w:styleId="PageNumber">
    <w:name w:val="page number"/>
    <w:basedOn w:val="DefaultParagraphFont"/>
    <w:rsid w:val="00255054"/>
  </w:style>
  <w:style w:type="character" w:customStyle="1" w:styleId="DeltaViewInsertion">
    <w:name w:val="DeltaView Insertion"/>
    <w:rsid w:val="00255054"/>
    <w:rPr>
      <w:color w:val="0000FF"/>
      <w:spacing w:val="0"/>
      <w:u w:val="double"/>
    </w:rPr>
  </w:style>
  <w:style w:type="paragraph" w:styleId="Header">
    <w:name w:val="header"/>
    <w:basedOn w:val="Normal"/>
    <w:link w:val="HeaderChar"/>
    <w:uiPriority w:val="99"/>
    <w:unhideWhenUsed/>
    <w:rsid w:val="00B47609"/>
    <w:pPr>
      <w:tabs>
        <w:tab w:val="center" w:pos="4680"/>
        <w:tab w:val="right" w:pos="9360"/>
      </w:tabs>
    </w:pPr>
  </w:style>
  <w:style w:type="character" w:customStyle="1" w:styleId="HeaderChar">
    <w:name w:val="Header Char"/>
    <w:basedOn w:val="DefaultParagraphFont"/>
    <w:link w:val="Header"/>
    <w:uiPriority w:val="99"/>
    <w:rsid w:val="00B476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E3CDF5AF30489ED0BC968CE505C4" ma:contentTypeVersion="979" ma:contentTypeDescription="Create a new document." ma:contentTypeScope="" ma:versionID="ff13c10a93a2f60d4f112b1c5241834e">
  <xsd:schema xmlns:xsd="http://www.w3.org/2001/XMLSchema" xmlns:xs="http://www.w3.org/2001/XMLSchema" xmlns:p="http://schemas.microsoft.com/office/2006/metadata/properties" xmlns:ns2="cd96bee4-5d67-455a-ac64-fcbe22d81160" xmlns:ns3="1f0f3397-8b92-434e-a05e-6bbfe7a9a72d" targetNamespace="http://schemas.microsoft.com/office/2006/metadata/properties" ma:root="true" ma:fieldsID="a03d03ddb55fc74bd5582b33f6d59bd5" ns2:_="" ns3:_="">
    <xsd:import namespace="cd96bee4-5d67-455a-ac64-fcbe22d81160"/>
    <xsd:import namespace="1f0f3397-8b92-434e-a05e-6bbfe7a9a7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6bee4-5d67-455a-ac64-fcbe22d811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f3397-8b92-434e-a05e-6bbfe7a9a72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96bee4-5d67-455a-ac64-fcbe22d81160">V7USMD5SMUHH-90-2836</_dlc_DocId>
    <_dlc_DocIdUrl xmlns="cd96bee4-5d67-455a-ac64-fcbe22d81160">
      <Url>https://ejfrealestate.sharepoint.com/sites/associations/_layouts/15/DocIdRedir.aspx?ID=V7USMD5SMUHH-90-2836</Url>
      <Description>V7USMD5SMUHH-90-2836</Description>
    </_dlc_DocIdUrl>
  </documentManagement>
</p:properties>
</file>

<file path=customXml/itemProps1.xml><?xml version="1.0" encoding="utf-8"?>
<ds:datastoreItem xmlns:ds="http://schemas.openxmlformats.org/officeDocument/2006/customXml" ds:itemID="{6166C006-9DF1-4A2B-9E03-7C471AC7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6bee4-5d67-455a-ac64-fcbe22d81160"/>
    <ds:schemaRef ds:uri="1f0f3397-8b92-434e-a05e-6bbfe7a9a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E936C-53A2-489C-8882-8B9AD2B41A2E}">
  <ds:schemaRefs>
    <ds:schemaRef ds:uri="http://schemas.microsoft.com/sharepoint/events"/>
  </ds:schemaRefs>
</ds:datastoreItem>
</file>

<file path=customXml/itemProps3.xml><?xml version="1.0" encoding="utf-8"?>
<ds:datastoreItem xmlns:ds="http://schemas.openxmlformats.org/officeDocument/2006/customXml" ds:itemID="{B1F3420C-25ED-4E1E-B612-A4B653FEEA6A}">
  <ds:schemaRefs>
    <ds:schemaRef ds:uri="http://schemas.microsoft.com/sharepoint/v3/contenttype/forms"/>
  </ds:schemaRefs>
</ds:datastoreItem>
</file>

<file path=customXml/itemProps4.xml><?xml version="1.0" encoding="utf-8"?>
<ds:datastoreItem xmlns:ds="http://schemas.openxmlformats.org/officeDocument/2006/customXml" ds:itemID="{7159EA44-8D08-4B31-90FA-FF98B4ABEB95}">
  <ds:schemaRefs>
    <ds:schemaRef ds:uri="http://schemas.microsoft.com/office/2006/metadata/properties"/>
    <ds:schemaRef ds:uri="http://schemas.microsoft.com/office/infopath/2007/PartnerControls"/>
    <ds:schemaRef ds:uri="cd96bee4-5d67-455a-ac64-fcbe22d8116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Peter Greeves</cp:lastModifiedBy>
  <cp:revision>2</cp:revision>
  <dcterms:created xsi:type="dcterms:W3CDTF">2021-02-07T22:24:00Z</dcterms:created>
  <dcterms:modified xsi:type="dcterms:W3CDTF">2021-02-07T22:24:00Z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0x01010037D2E3CDF5AF30489ED0BC968CE505C4</vt:lpwstr>
  </property>
  <property fmtid="{D5CDD505-2E9C-101B-9397-08002B2CF9AE}" pid="3" name="_dlc_DocIdItemGuid">
    <vt:lpwstr>e7c8028f-395d-4e93-be59-7911dbd57923</vt:lpwstr>
  </property>
</Properties>
</file>