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34D9" w14:textId="453C3038" w:rsidR="005F3C20" w:rsidRPr="00144CEC" w:rsidRDefault="0098373A" w:rsidP="005F3C20">
      <w:pPr>
        <w:jc w:val="center"/>
        <w:rPr>
          <w:rFonts w:ascii="Calibri" w:eastAsia="Times New Roman" w:hAnsi="Calibri" w:cs="Calibri"/>
          <w:color w:val="000000"/>
          <w:sz w:val="36"/>
          <w:szCs w:val="36"/>
        </w:rPr>
      </w:pPr>
      <w:bookmarkStart w:id="0" w:name="_Hlk61342403"/>
      <w:r w:rsidRPr="00144CEC">
        <w:rPr>
          <w:rFonts w:ascii="Calibri" w:eastAsia="Times New Roman" w:hAnsi="Calibri" w:cs="Calibri"/>
          <w:b/>
          <w:bCs/>
          <w:color w:val="000000"/>
          <w:sz w:val="36"/>
          <w:szCs w:val="36"/>
        </w:rPr>
        <w:t>Understanding Reserve Studies</w:t>
      </w:r>
    </w:p>
    <w:p w14:paraId="09076D85" w14:textId="46F9D8F0" w:rsidR="0098373A" w:rsidRPr="00144CEC" w:rsidRDefault="00DE2965" w:rsidP="003F5DB2">
      <w:pPr>
        <w:spacing w:after="0"/>
        <w:rPr>
          <w:rFonts w:ascii="Calibri" w:eastAsia="Times New Roman" w:hAnsi="Calibri" w:cs="Calibri"/>
          <w:b/>
          <w:bCs/>
          <w:color w:val="000000"/>
          <w:sz w:val="32"/>
          <w:szCs w:val="32"/>
        </w:rPr>
      </w:pPr>
      <w:r>
        <w:rPr>
          <w:rFonts w:ascii="Calibri" w:eastAsia="Times New Roman" w:hAnsi="Calibri" w:cs="Calibri"/>
          <w:b/>
          <w:bCs/>
          <w:color w:val="000000"/>
          <w:sz w:val="32"/>
          <w:szCs w:val="32"/>
        </w:rPr>
        <w:t>Do we really</w:t>
      </w:r>
      <w:r w:rsidR="0098373A" w:rsidRPr="00144CEC">
        <w:rPr>
          <w:rFonts w:ascii="Calibri" w:eastAsia="Times New Roman" w:hAnsi="Calibri" w:cs="Calibri"/>
          <w:b/>
          <w:bCs/>
          <w:color w:val="000000"/>
          <w:sz w:val="32"/>
          <w:szCs w:val="32"/>
        </w:rPr>
        <w:t xml:space="preserve"> need a reserve study?</w:t>
      </w:r>
    </w:p>
    <w:p w14:paraId="30D8A036" w14:textId="77777777" w:rsidR="000662EB" w:rsidRDefault="003F5DB2" w:rsidP="00144CEC">
      <w:pPr>
        <w:spacing w:after="0"/>
        <w:ind w:left="720"/>
        <w:rPr>
          <w:rFonts w:ascii="Calibri" w:eastAsia="Times New Roman" w:hAnsi="Calibri" w:cs="Calibri"/>
          <w:color w:val="000000"/>
          <w:sz w:val="32"/>
          <w:szCs w:val="32"/>
        </w:rPr>
      </w:pPr>
      <w:r w:rsidRPr="00144CEC">
        <w:rPr>
          <w:rFonts w:ascii="Calibri" w:eastAsia="Times New Roman" w:hAnsi="Calibri" w:cs="Calibri"/>
          <w:color w:val="000000"/>
          <w:sz w:val="32"/>
          <w:szCs w:val="32"/>
        </w:rPr>
        <w:t>-</w:t>
      </w:r>
      <w:r w:rsidR="00EA4DB6">
        <w:rPr>
          <w:rFonts w:ascii="Calibri" w:eastAsia="Times New Roman" w:hAnsi="Calibri" w:cs="Calibri"/>
          <w:color w:val="000000"/>
          <w:sz w:val="32"/>
          <w:szCs w:val="32"/>
        </w:rPr>
        <w:t xml:space="preserve">the short answer is yes; not only is it a best practice but it provides the Board with </w:t>
      </w:r>
      <w:r w:rsidR="000662EB">
        <w:rPr>
          <w:rFonts w:ascii="Calibri" w:eastAsia="Times New Roman" w:hAnsi="Calibri" w:cs="Calibri"/>
          <w:color w:val="000000"/>
          <w:sz w:val="32"/>
          <w:szCs w:val="32"/>
        </w:rPr>
        <w:t>a professionally prepared guide for capital projects</w:t>
      </w:r>
    </w:p>
    <w:p w14:paraId="371BF2BE" w14:textId="0CE1DC47" w:rsidR="003F5DB2" w:rsidRDefault="000662EB" w:rsidP="000662EB">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 xml:space="preserve">1) </w:t>
      </w:r>
      <w:r w:rsidR="003F5DB2" w:rsidRPr="00144CEC">
        <w:rPr>
          <w:rFonts w:ascii="Calibri" w:eastAsia="Times New Roman" w:hAnsi="Calibri" w:cs="Calibri"/>
          <w:color w:val="000000"/>
          <w:sz w:val="32"/>
          <w:szCs w:val="32"/>
        </w:rPr>
        <w:t xml:space="preserve">review by professional </w:t>
      </w:r>
      <w:r w:rsidR="00144CEC">
        <w:rPr>
          <w:rFonts w:ascii="Calibri" w:eastAsia="Times New Roman" w:hAnsi="Calibri" w:cs="Calibri"/>
          <w:color w:val="000000"/>
          <w:sz w:val="32"/>
          <w:szCs w:val="32"/>
        </w:rPr>
        <w:t xml:space="preserve">engineer </w:t>
      </w:r>
      <w:r w:rsidR="003F5DB2" w:rsidRPr="00144CEC">
        <w:rPr>
          <w:rFonts w:ascii="Calibri" w:eastAsia="Times New Roman" w:hAnsi="Calibri" w:cs="Calibri"/>
          <w:color w:val="000000"/>
          <w:sz w:val="32"/>
          <w:szCs w:val="32"/>
        </w:rPr>
        <w:t>o</w:t>
      </w:r>
      <w:r w:rsidR="00D808D5">
        <w:rPr>
          <w:rFonts w:ascii="Calibri" w:eastAsia="Times New Roman" w:hAnsi="Calibri" w:cs="Calibri"/>
          <w:color w:val="000000"/>
          <w:sz w:val="32"/>
          <w:szCs w:val="32"/>
        </w:rPr>
        <w:t>f</w:t>
      </w:r>
      <w:r w:rsidR="003F5DB2" w:rsidRPr="00144CEC">
        <w:rPr>
          <w:rFonts w:ascii="Calibri" w:eastAsia="Times New Roman" w:hAnsi="Calibri" w:cs="Calibri"/>
          <w:color w:val="000000"/>
          <w:sz w:val="32"/>
          <w:szCs w:val="32"/>
        </w:rPr>
        <w:t xml:space="preserve"> common elements and their c</w:t>
      </w:r>
      <w:r w:rsidR="00D808D5">
        <w:rPr>
          <w:rFonts w:ascii="Calibri" w:eastAsia="Times New Roman" w:hAnsi="Calibri" w:cs="Calibri"/>
          <w:color w:val="000000"/>
          <w:sz w:val="32"/>
          <w:szCs w:val="32"/>
        </w:rPr>
        <w:t>urrent c</w:t>
      </w:r>
      <w:r w:rsidR="003F5DB2" w:rsidRPr="00144CEC">
        <w:rPr>
          <w:rFonts w:ascii="Calibri" w:eastAsia="Times New Roman" w:hAnsi="Calibri" w:cs="Calibri"/>
          <w:color w:val="000000"/>
          <w:sz w:val="32"/>
          <w:szCs w:val="32"/>
        </w:rPr>
        <w:t>ondition</w:t>
      </w:r>
    </w:p>
    <w:p w14:paraId="710EC27B" w14:textId="6868F810" w:rsidR="002D4E01" w:rsidRDefault="00BD7D08" w:rsidP="00144CEC">
      <w:pPr>
        <w:spacing w:after="0"/>
        <w:ind w:left="720"/>
        <w:rPr>
          <w:rFonts w:ascii="Calibri" w:eastAsia="Times New Roman" w:hAnsi="Calibri" w:cs="Calibri"/>
          <w:color w:val="000000"/>
          <w:sz w:val="32"/>
          <w:szCs w:val="32"/>
        </w:rPr>
      </w:pPr>
      <w:r>
        <w:rPr>
          <w:rFonts w:ascii="Calibri" w:eastAsia="Times New Roman" w:hAnsi="Calibri" w:cs="Calibri"/>
          <w:color w:val="000000"/>
          <w:sz w:val="32"/>
          <w:szCs w:val="32"/>
        </w:rPr>
        <w:tab/>
      </w:r>
      <w:r w:rsidR="00D808D5">
        <w:rPr>
          <w:rFonts w:ascii="Calibri" w:eastAsia="Times New Roman" w:hAnsi="Calibri" w:cs="Calibri"/>
          <w:color w:val="000000"/>
          <w:sz w:val="32"/>
          <w:szCs w:val="32"/>
        </w:rPr>
        <w:tab/>
      </w:r>
      <w:r>
        <w:rPr>
          <w:rFonts w:ascii="Calibri" w:eastAsia="Times New Roman" w:hAnsi="Calibri" w:cs="Calibri"/>
          <w:color w:val="000000"/>
          <w:sz w:val="32"/>
          <w:szCs w:val="32"/>
        </w:rPr>
        <w:t xml:space="preserve">a) </w:t>
      </w:r>
      <w:r w:rsidR="002D4E01">
        <w:rPr>
          <w:rFonts w:ascii="Calibri" w:eastAsia="Times New Roman" w:hAnsi="Calibri" w:cs="Calibri"/>
          <w:color w:val="000000"/>
          <w:sz w:val="32"/>
          <w:szCs w:val="32"/>
        </w:rPr>
        <w:t xml:space="preserve">detailed </w:t>
      </w:r>
      <w:r>
        <w:rPr>
          <w:rFonts w:ascii="Calibri" w:eastAsia="Times New Roman" w:hAnsi="Calibri" w:cs="Calibri"/>
          <w:color w:val="000000"/>
          <w:sz w:val="32"/>
          <w:szCs w:val="32"/>
        </w:rPr>
        <w:t>list</w:t>
      </w:r>
      <w:r w:rsidR="002D4E01">
        <w:rPr>
          <w:rFonts w:ascii="Calibri" w:eastAsia="Times New Roman" w:hAnsi="Calibri" w:cs="Calibri"/>
          <w:color w:val="000000"/>
          <w:sz w:val="32"/>
          <w:szCs w:val="32"/>
        </w:rPr>
        <w:t xml:space="preserve"> of all common elements</w:t>
      </w:r>
    </w:p>
    <w:p w14:paraId="7597CA01" w14:textId="77777777" w:rsidR="0015649D" w:rsidRDefault="002D4E01" w:rsidP="002D4E01">
      <w:pPr>
        <w:spacing w:after="0"/>
        <w:ind w:left="1440" w:firstLine="720"/>
        <w:rPr>
          <w:rFonts w:ascii="Calibri" w:eastAsia="Times New Roman" w:hAnsi="Calibri" w:cs="Calibri"/>
          <w:color w:val="000000"/>
          <w:sz w:val="32"/>
          <w:szCs w:val="32"/>
        </w:rPr>
      </w:pPr>
      <w:r>
        <w:rPr>
          <w:rFonts w:ascii="Calibri" w:eastAsia="Times New Roman" w:hAnsi="Calibri" w:cs="Calibri"/>
          <w:color w:val="000000"/>
          <w:sz w:val="32"/>
          <w:szCs w:val="32"/>
        </w:rPr>
        <w:t xml:space="preserve">b) </w:t>
      </w:r>
      <w:r w:rsidR="0015649D">
        <w:rPr>
          <w:rFonts w:ascii="Calibri" w:eastAsia="Times New Roman" w:hAnsi="Calibri" w:cs="Calibri"/>
          <w:color w:val="000000"/>
          <w:sz w:val="32"/>
          <w:szCs w:val="32"/>
        </w:rPr>
        <w:t>life expectancy and current place in life cycle</w:t>
      </w:r>
    </w:p>
    <w:p w14:paraId="465D8214" w14:textId="32F2624C" w:rsidR="003F5DB2" w:rsidRDefault="0015649D" w:rsidP="0015649D">
      <w:pPr>
        <w:spacing w:after="0"/>
        <w:ind w:left="1440" w:firstLine="720"/>
        <w:rPr>
          <w:rFonts w:ascii="Calibri" w:eastAsia="Times New Roman" w:hAnsi="Calibri" w:cs="Calibri"/>
          <w:color w:val="000000"/>
          <w:sz w:val="32"/>
          <w:szCs w:val="32"/>
        </w:rPr>
      </w:pPr>
      <w:r>
        <w:rPr>
          <w:rFonts w:ascii="Calibri" w:eastAsia="Times New Roman" w:hAnsi="Calibri" w:cs="Calibri"/>
          <w:color w:val="000000"/>
          <w:sz w:val="32"/>
          <w:szCs w:val="32"/>
        </w:rPr>
        <w:t>c) l</w:t>
      </w:r>
      <w:r w:rsidR="003F5DB2" w:rsidRPr="00144CEC">
        <w:rPr>
          <w:rFonts w:ascii="Calibri" w:eastAsia="Times New Roman" w:hAnsi="Calibri" w:cs="Calibri"/>
          <w:color w:val="000000"/>
          <w:sz w:val="32"/>
          <w:szCs w:val="32"/>
        </w:rPr>
        <w:t xml:space="preserve">ist of </w:t>
      </w:r>
      <w:r w:rsidR="00847071">
        <w:rPr>
          <w:rFonts w:ascii="Calibri" w:eastAsia="Times New Roman" w:hAnsi="Calibri" w:cs="Calibri"/>
          <w:color w:val="000000"/>
          <w:sz w:val="32"/>
          <w:szCs w:val="32"/>
        </w:rPr>
        <w:t>short-term repairs</w:t>
      </w:r>
    </w:p>
    <w:p w14:paraId="17B1C3F8" w14:textId="38526803" w:rsidR="00FC2590" w:rsidRDefault="00FC2590" w:rsidP="0015649D">
      <w:pPr>
        <w:spacing w:after="0"/>
        <w:ind w:left="1440" w:firstLine="720"/>
        <w:rPr>
          <w:rFonts w:ascii="Calibri" w:eastAsia="Times New Roman" w:hAnsi="Calibri" w:cs="Calibri"/>
          <w:color w:val="000000"/>
          <w:sz w:val="32"/>
          <w:szCs w:val="32"/>
        </w:rPr>
      </w:pPr>
      <w:r>
        <w:rPr>
          <w:rFonts w:ascii="Calibri" w:eastAsia="Times New Roman" w:hAnsi="Calibri" w:cs="Calibri"/>
          <w:color w:val="000000"/>
          <w:sz w:val="32"/>
          <w:szCs w:val="32"/>
        </w:rPr>
        <w:t>d) projected future costs of replacement</w:t>
      </w:r>
    </w:p>
    <w:p w14:paraId="007438E2" w14:textId="77777777" w:rsidR="00BC697E" w:rsidRDefault="00FC2590" w:rsidP="00BC697E">
      <w:pPr>
        <w:spacing w:after="0"/>
        <w:ind w:left="1440" w:firstLine="720"/>
        <w:rPr>
          <w:rFonts w:ascii="Calibri" w:eastAsia="Times New Roman" w:hAnsi="Calibri" w:cs="Calibri"/>
          <w:color w:val="000000"/>
          <w:sz w:val="32"/>
          <w:szCs w:val="32"/>
        </w:rPr>
      </w:pPr>
      <w:r>
        <w:rPr>
          <w:rFonts w:ascii="Calibri" w:eastAsia="Times New Roman" w:hAnsi="Calibri" w:cs="Calibri"/>
          <w:color w:val="000000"/>
          <w:sz w:val="32"/>
          <w:szCs w:val="32"/>
        </w:rPr>
        <w:t xml:space="preserve">e) </w:t>
      </w:r>
      <w:r w:rsidR="00BC697E">
        <w:rPr>
          <w:rFonts w:ascii="Calibri" w:eastAsia="Times New Roman" w:hAnsi="Calibri" w:cs="Calibri"/>
          <w:color w:val="000000"/>
          <w:sz w:val="32"/>
          <w:szCs w:val="32"/>
        </w:rPr>
        <w:t>assigns a value to the required annual contribution to reserves</w:t>
      </w:r>
    </w:p>
    <w:p w14:paraId="3B79BEA7" w14:textId="77777777" w:rsidR="0064449F" w:rsidRDefault="0064449F" w:rsidP="00BC697E">
      <w:pPr>
        <w:spacing w:after="0"/>
        <w:rPr>
          <w:rFonts w:ascii="Calibri" w:eastAsia="Times New Roman" w:hAnsi="Calibri" w:cs="Calibri"/>
          <w:color w:val="000000"/>
          <w:sz w:val="32"/>
          <w:szCs w:val="32"/>
        </w:rPr>
      </w:pPr>
    </w:p>
    <w:p w14:paraId="1D9FB2BE" w14:textId="77777777" w:rsidR="0064449F" w:rsidRPr="00135019" w:rsidRDefault="0064449F" w:rsidP="00BC697E">
      <w:pPr>
        <w:spacing w:after="0"/>
        <w:rPr>
          <w:rFonts w:ascii="Calibri" w:eastAsia="Times New Roman" w:hAnsi="Calibri" w:cs="Calibri"/>
          <w:b/>
          <w:bCs/>
          <w:color w:val="000000"/>
          <w:sz w:val="32"/>
          <w:szCs w:val="32"/>
        </w:rPr>
      </w:pPr>
      <w:r w:rsidRPr="00135019">
        <w:rPr>
          <w:rFonts w:ascii="Calibri" w:eastAsia="Times New Roman" w:hAnsi="Calibri" w:cs="Calibri"/>
          <w:b/>
          <w:bCs/>
          <w:color w:val="000000"/>
          <w:sz w:val="32"/>
          <w:szCs w:val="32"/>
        </w:rPr>
        <w:t xml:space="preserve">Board responsibility </w:t>
      </w:r>
    </w:p>
    <w:p w14:paraId="558108DF" w14:textId="3C218CDC" w:rsidR="0064449F" w:rsidRPr="0064449F" w:rsidRDefault="0064449F" w:rsidP="0064449F">
      <w:pPr>
        <w:pStyle w:val="ListParagraph"/>
        <w:numPr>
          <w:ilvl w:val="0"/>
          <w:numId w:val="1"/>
        </w:numPr>
        <w:spacing w:after="0"/>
        <w:rPr>
          <w:rFonts w:ascii="Calibri" w:eastAsia="Times New Roman" w:hAnsi="Calibri" w:cs="Calibri"/>
          <w:color w:val="000000"/>
          <w:sz w:val="32"/>
          <w:szCs w:val="32"/>
        </w:rPr>
      </w:pPr>
      <w:r w:rsidRPr="0064449F">
        <w:rPr>
          <w:rFonts w:ascii="Calibri" w:eastAsia="Times New Roman" w:hAnsi="Calibri" w:cs="Calibri"/>
          <w:color w:val="000000"/>
          <w:sz w:val="32"/>
          <w:szCs w:val="32"/>
        </w:rPr>
        <w:t>Review the common element</w:t>
      </w:r>
      <w:r w:rsidR="00BD7D08" w:rsidRPr="0064449F">
        <w:rPr>
          <w:rFonts w:ascii="Calibri" w:eastAsia="Times New Roman" w:hAnsi="Calibri" w:cs="Calibri"/>
          <w:color w:val="000000"/>
          <w:sz w:val="32"/>
          <w:szCs w:val="32"/>
        </w:rPr>
        <w:t xml:space="preserve"> list with management and </w:t>
      </w:r>
      <w:r w:rsidRPr="0064449F">
        <w:rPr>
          <w:rFonts w:ascii="Calibri" w:eastAsia="Times New Roman" w:hAnsi="Calibri" w:cs="Calibri"/>
          <w:color w:val="000000"/>
          <w:sz w:val="32"/>
          <w:szCs w:val="32"/>
        </w:rPr>
        <w:t>assess if it is comprehensive</w:t>
      </w:r>
      <w:r w:rsidR="00CD0CF1">
        <w:rPr>
          <w:rFonts w:ascii="Calibri" w:eastAsia="Times New Roman" w:hAnsi="Calibri" w:cs="Calibri"/>
          <w:color w:val="000000"/>
          <w:sz w:val="32"/>
          <w:szCs w:val="32"/>
        </w:rPr>
        <w:t>.</w:t>
      </w:r>
    </w:p>
    <w:p w14:paraId="1FA5F12A" w14:textId="708C9132" w:rsidR="00CD0CF1" w:rsidRPr="00D82DAE" w:rsidRDefault="0048728F" w:rsidP="000F317E">
      <w:pPr>
        <w:pStyle w:val="ListParagraph"/>
        <w:numPr>
          <w:ilvl w:val="0"/>
          <w:numId w:val="1"/>
        </w:numPr>
        <w:spacing w:after="0"/>
        <w:rPr>
          <w:rFonts w:ascii="Calibri" w:eastAsia="Times New Roman" w:hAnsi="Calibri" w:cs="Calibri"/>
          <w:color w:val="000000"/>
          <w:sz w:val="32"/>
          <w:szCs w:val="32"/>
        </w:rPr>
      </w:pPr>
      <w:r w:rsidRPr="00D82DAE">
        <w:rPr>
          <w:rFonts w:ascii="Calibri" w:eastAsia="Times New Roman" w:hAnsi="Calibri" w:cs="Calibri"/>
          <w:color w:val="000000"/>
          <w:sz w:val="32"/>
          <w:szCs w:val="32"/>
        </w:rPr>
        <w:t xml:space="preserve">Does the life expectancy </w:t>
      </w:r>
      <w:r w:rsidR="00D82DAE" w:rsidRPr="00D82DAE">
        <w:rPr>
          <w:rFonts w:ascii="Calibri" w:eastAsia="Times New Roman" w:hAnsi="Calibri" w:cs="Calibri"/>
          <w:color w:val="000000"/>
          <w:sz w:val="32"/>
          <w:szCs w:val="32"/>
        </w:rPr>
        <w:t xml:space="preserve">and </w:t>
      </w:r>
      <w:r w:rsidRPr="00D82DAE">
        <w:rPr>
          <w:rFonts w:ascii="Calibri" w:eastAsia="Times New Roman" w:hAnsi="Calibri" w:cs="Calibri"/>
          <w:color w:val="000000"/>
          <w:sz w:val="32"/>
          <w:szCs w:val="32"/>
        </w:rPr>
        <w:t xml:space="preserve">current evaluation of </w:t>
      </w:r>
      <w:r w:rsidR="00BA2310" w:rsidRPr="00D82DAE">
        <w:rPr>
          <w:rFonts w:ascii="Calibri" w:eastAsia="Times New Roman" w:hAnsi="Calibri" w:cs="Calibri"/>
          <w:color w:val="000000"/>
          <w:sz w:val="32"/>
          <w:szCs w:val="32"/>
        </w:rPr>
        <w:t>the condition of common elements seem correct-use your knowledge of the building and common sense as a guide.</w:t>
      </w:r>
    </w:p>
    <w:p w14:paraId="28D39360" w14:textId="5D5F5E89" w:rsidR="00BD7D08" w:rsidRDefault="00CD0CF1" w:rsidP="0064449F">
      <w:pPr>
        <w:pStyle w:val="ListParagraph"/>
        <w:numPr>
          <w:ilvl w:val="0"/>
          <w:numId w:val="1"/>
        </w:numPr>
        <w:spacing w:after="0"/>
        <w:rPr>
          <w:rFonts w:ascii="Calibri" w:eastAsia="Times New Roman" w:hAnsi="Calibri" w:cs="Calibri"/>
          <w:color w:val="000000"/>
          <w:sz w:val="32"/>
          <w:szCs w:val="32"/>
        </w:rPr>
      </w:pPr>
      <w:r>
        <w:rPr>
          <w:rFonts w:ascii="Calibri" w:eastAsia="Times New Roman" w:hAnsi="Calibri" w:cs="Calibri"/>
          <w:color w:val="000000"/>
          <w:sz w:val="32"/>
          <w:szCs w:val="32"/>
        </w:rPr>
        <w:t>A</w:t>
      </w:r>
      <w:r w:rsidR="00BD7D08" w:rsidRPr="0064449F">
        <w:rPr>
          <w:rFonts w:ascii="Calibri" w:eastAsia="Times New Roman" w:hAnsi="Calibri" w:cs="Calibri"/>
          <w:color w:val="000000"/>
          <w:sz w:val="32"/>
          <w:szCs w:val="32"/>
        </w:rPr>
        <w:t xml:space="preserve">ddress </w:t>
      </w:r>
      <w:r>
        <w:rPr>
          <w:rFonts w:ascii="Calibri" w:eastAsia="Times New Roman" w:hAnsi="Calibri" w:cs="Calibri"/>
          <w:color w:val="000000"/>
          <w:sz w:val="32"/>
          <w:szCs w:val="32"/>
        </w:rPr>
        <w:t xml:space="preserve">any </w:t>
      </w:r>
      <w:r w:rsidR="00BD7D08" w:rsidRPr="0064449F">
        <w:rPr>
          <w:rFonts w:ascii="Calibri" w:eastAsia="Times New Roman" w:hAnsi="Calibri" w:cs="Calibri"/>
          <w:color w:val="000000"/>
          <w:sz w:val="32"/>
          <w:szCs w:val="32"/>
        </w:rPr>
        <w:t>issues</w:t>
      </w:r>
      <w:r>
        <w:rPr>
          <w:rFonts w:ascii="Calibri" w:eastAsia="Times New Roman" w:hAnsi="Calibri" w:cs="Calibri"/>
          <w:color w:val="000000"/>
          <w:sz w:val="32"/>
          <w:szCs w:val="32"/>
        </w:rPr>
        <w:t xml:space="preserve"> with the engineer</w:t>
      </w:r>
      <w:r w:rsidR="00222084">
        <w:rPr>
          <w:rFonts w:ascii="Calibri" w:eastAsia="Times New Roman" w:hAnsi="Calibri" w:cs="Calibri"/>
          <w:color w:val="000000"/>
          <w:sz w:val="32"/>
          <w:szCs w:val="32"/>
        </w:rPr>
        <w:t>-this is a dynamic document.  The Board has power in the equation.</w:t>
      </w:r>
    </w:p>
    <w:p w14:paraId="7C3B377E" w14:textId="77777777" w:rsidR="000C38F1" w:rsidRDefault="000C38F1" w:rsidP="000C38F1">
      <w:pPr>
        <w:spacing w:after="0"/>
        <w:rPr>
          <w:rFonts w:ascii="Calibri" w:eastAsia="Times New Roman" w:hAnsi="Calibri" w:cs="Calibri"/>
          <w:color w:val="000000"/>
          <w:sz w:val="32"/>
          <w:szCs w:val="32"/>
        </w:rPr>
      </w:pPr>
    </w:p>
    <w:p w14:paraId="2EBAA881" w14:textId="2B6B5A4D" w:rsidR="00222084" w:rsidRPr="000C38F1" w:rsidRDefault="000C38F1" w:rsidP="000C38F1">
      <w:pPr>
        <w:spacing w:after="0"/>
        <w:rPr>
          <w:rFonts w:ascii="Calibri" w:eastAsia="Times New Roman" w:hAnsi="Calibri" w:cs="Calibri"/>
          <w:color w:val="000000"/>
          <w:sz w:val="32"/>
          <w:szCs w:val="32"/>
        </w:rPr>
      </w:pPr>
      <w:r w:rsidRPr="000D25EA">
        <w:rPr>
          <w:rFonts w:ascii="Calibri" w:eastAsia="Times New Roman" w:hAnsi="Calibri" w:cs="Calibri"/>
          <w:color w:val="000000"/>
          <w:sz w:val="32"/>
          <w:szCs w:val="32"/>
          <w:highlight w:val="yellow"/>
        </w:rPr>
        <w:t>Best Practice</w:t>
      </w:r>
      <w:r>
        <w:rPr>
          <w:rFonts w:ascii="Calibri" w:eastAsia="Times New Roman" w:hAnsi="Calibri" w:cs="Calibri"/>
          <w:color w:val="000000"/>
          <w:sz w:val="32"/>
          <w:szCs w:val="32"/>
        </w:rPr>
        <w:t xml:space="preserve">: </w:t>
      </w:r>
      <w:r w:rsidR="00222084" w:rsidRPr="000C38F1">
        <w:rPr>
          <w:rFonts w:ascii="Calibri" w:eastAsia="Times New Roman" w:hAnsi="Calibri" w:cs="Calibri"/>
          <w:color w:val="000000"/>
          <w:sz w:val="32"/>
          <w:szCs w:val="32"/>
        </w:rPr>
        <w:t xml:space="preserve">When signing a contract make sure to include a meeting with the engineer </w:t>
      </w:r>
      <w:r w:rsidR="009754AD" w:rsidRPr="000C38F1">
        <w:rPr>
          <w:rFonts w:ascii="Calibri" w:eastAsia="Times New Roman" w:hAnsi="Calibri" w:cs="Calibri"/>
          <w:color w:val="000000"/>
          <w:sz w:val="32"/>
          <w:szCs w:val="32"/>
        </w:rPr>
        <w:t>to review the study.</w:t>
      </w:r>
    </w:p>
    <w:p w14:paraId="1F0ABB73" w14:textId="79C5E0CC" w:rsidR="004447DD" w:rsidRDefault="004447DD" w:rsidP="003F5DB2">
      <w:pPr>
        <w:spacing w:after="0"/>
        <w:rPr>
          <w:rFonts w:ascii="Calibri" w:eastAsia="Times New Roman" w:hAnsi="Calibri" w:cs="Calibri"/>
          <w:color w:val="000000"/>
          <w:sz w:val="32"/>
          <w:szCs w:val="32"/>
        </w:rPr>
      </w:pPr>
    </w:p>
    <w:p w14:paraId="569CD903" w14:textId="00849CD0" w:rsidR="004447DD" w:rsidRDefault="000D25EA" w:rsidP="003F5DB2">
      <w:pPr>
        <w:spacing w:after="0"/>
        <w:rPr>
          <w:rFonts w:ascii="Calibri" w:eastAsia="Times New Roman" w:hAnsi="Calibri" w:cs="Calibri"/>
          <w:color w:val="000000"/>
          <w:sz w:val="32"/>
          <w:szCs w:val="32"/>
        </w:rPr>
      </w:pPr>
      <w:r w:rsidRPr="000D25EA">
        <w:rPr>
          <w:rFonts w:ascii="Calibri" w:eastAsia="Times New Roman" w:hAnsi="Calibri" w:cs="Calibri"/>
          <w:color w:val="000000"/>
          <w:sz w:val="32"/>
          <w:szCs w:val="32"/>
          <w:highlight w:val="yellow"/>
        </w:rPr>
        <w:t>Best Practice</w:t>
      </w:r>
      <w:r>
        <w:rPr>
          <w:rFonts w:ascii="Calibri" w:eastAsia="Times New Roman" w:hAnsi="Calibri" w:cs="Calibri"/>
          <w:color w:val="000000"/>
          <w:sz w:val="32"/>
          <w:szCs w:val="32"/>
        </w:rPr>
        <w:t>: Some reserve study companies offer an add-on spreadsheet that can be updated</w:t>
      </w:r>
      <w:r w:rsidR="00CF29BA">
        <w:rPr>
          <w:rFonts w:ascii="Calibri" w:eastAsia="Times New Roman" w:hAnsi="Calibri" w:cs="Calibri"/>
          <w:color w:val="000000"/>
          <w:sz w:val="32"/>
          <w:szCs w:val="32"/>
        </w:rPr>
        <w:t xml:space="preserve"> in between studies.  If you have a committed Board member, this might be a useful tool to keep items updated.</w:t>
      </w:r>
    </w:p>
    <w:p w14:paraId="50650665" w14:textId="77777777" w:rsidR="005B3B66" w:rsidRDefault="005B3B66" w:rsidP="005B3B66">
      <w:pPr>
        <w:spacing w:after="0"/>
        <w:rPr>
          <w:rFonts w:ascii="Calibri" w:eastAsia="Times New Roman" w:hAnsi="Calibri" w:cs="Calibri"/>
          <w:b/>
          <w:bCs/>
          <w:color w:val="000000"/>
          <w:sz w:val="32"/>
          <w:szCs w:val="32"/>
        </w:rPr>
      </w:pPr>
      <w:r>
        <w:rPr>
          <w:rFonts w:ascii="Calibri" w:eastAsia="Times New Roman" w:hAnsi="Calibri" w:cs="Calibri"/>
          <w:b/>
          <w:bCs/>
          <w:color w:val="000000"/>
          <w:sz w:val="32"/>
          <w:szCs w:val="32"/>
        </w:rPr>
        <w:lastRenderedPageBreak/>
        <w:t>What are Reserves?</w:t>
      </w:r>
    </w:p>
    <w:p w14:paraId="132E1923" w14:textId="77777777" w:rsidR="006C06F1" w:rsidRDefault="00397917" w:rsidP="00135019">
      <w:pPr>
        <w:spacing w:after="0"/>
        <w:rPr>
          <w:rFonts w:ascii="Calibri" w:eastAsia="Times New Roman" w:hAnsi="Calibri" w:cs="Calibri"/>
          <w:color w:val="000000"/>
          <w:sz w:val="32"/>
          <w:szCs w:val="32"/>
        </w:rPr>
      </w:pPr>
      <w:r>
        <w:rPr>
          <w:rFonts w:ascii="Calibri" w:eastAsia="Times New Roman" w:hAnsi="Calibri" w:cs="Calibri"/>
          <w:b/>
          <w:bCs/>
          <w:color w:val="000000"/>
          <w:sz w:val="32"/>
          <w:szCs w:val="32"/>
        </w:rPr>
        <w:tab/>
      </w:r>
      <w:r w:rsidR="006C06F1">
        <w:rPr>
          <w:rFonts w:ascii="Calibri" w:eastAsia="Times New Roman" w:hAnsi="Calibri" w:cs="Calibri"/>
          <w:b/>
          <w:bCs/>
          <w:color w:val="000000"/>
          <w:sz w:val="32"/>
          <w:szCs w:val="32"/>
        </w:rPr>
        <w:t>-</w:t>
      </w:r>
      <w:r>
        <w:rPr>
          <w:rFonts w:ascii="Calibri" w:eastAsia="Times New Roman" w:hAnsi="Calibri" w:cs="Calibri"/>
          <w:color w:val="000000"/>
          <w:sz w:val="32"/>
          <w:szCs w:val="32"/>
        </w:rPr>
        <w:t>Long-term savings</w:t>
      </w:r>
    </w:p>
    <w:p w14:paraId="71404AE2" w14:textId="77777777" w:rsidR="009C7EF2" w:rsidRDefault="006C06F1"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-Restricted equity (also call “designated”)</w:t>
      </w:r>
      <w:r w:rsidR="002C6872">
        <w:rPr>
          <w:rFonts w:ascii="Calibri" w:eastAsia="Times New Roman" w:hAnsi="Calibri" w:cs="Calibri"/>
          <w:color w:val="000000"/>
          <w:sz w:val="32"/>
          <w:szCs w:val="32"/>
        </w:rPr>
        <w:t xml:space="preserve"> because should only be spent on </w:t>
      </w:r>
      <w:r w:rsidR="00DA7ED8">
        <w:rPr>
          <w:rFonts w:ascii="Calibri" w:eastAsia="Times New Roman" w:hAnsi="Calibri" w:cs="Calibri"/>
          <w:color w:val="000000"/>
          <w:sz w:val="32"/>
          <w:szCs w:val="32"/>
        </w:rPr>
        <w:t xml:space="preserve">projects outlined in the </w:t>
      </w:r>
      <w:r w:rsidR="009C7EF2">
        <w:rPr>
          <w:rFonts w:ascii="Calibri" w:eastAsia="Times New Roman" w:hAnsi="Calibri" w:cs="Calibri"/>
          <w:color w:val="000000"/>
          <w:sz w:val="32"/>
          <w:szCs w:val="32"/>
        </w:rPr>
        <w:t>reserve study</w:t>
      </w:r>
    </w:p>
    <w:p w14:paraId="3F9EFA26" w14:textId="6758D549" w:rsidR="00507AA4" w:rsidRDefault="009C7EF2"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-Money for capital projects</w:t>
      </w:r>
      <w:r w:rsidR="00397917">
        <w:rPr>
          <w:rFonts w:ascii="Calibri" w:eastAsia="Times New Roman" w:hAnsi="Calibri" w:cs="Calibri"/>
          <w:color w:val="000000"/>
          <w:sz w:val="32"/>
          <w:szCs w:val="32"/>
        </w:rPr>
        <w:t xml:space="preserve"> </w:t>
      </w:r>
    </w:p>
    <w:p w14:paraId="0B3005E0" w14:textId="7FA2D5FD" w:rsidR="00507AA4" w:rsidRDefault="002C5C69"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As an illustration to help understand what they are, think of reserves like a 401K plan</w:t>
      </w:r>
      <w:r w:rsidR="00212A6E">
        <w:rPr>
          <w:rFonts w:ascii="Calibri" w:eastAsia="Times New Roman" w:hAnsi="Calibri" w:cs="Calibri"/>
          <w:color w:val="000000"/>
          <w:sz w:val="32"/>
          <w:szCs w:val="32"/>
        </w:rPr>
        <w:t>.  When you “save” money to a 401K plan you think of the following:</w:t>
      </w:r>
    </w:p>
    <w:p w14:paraId="265967C5" w14:textId="71558EC4" w:rsidR="002C5C69" w:rsidRDefault="002C5C69"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 xml:space="preserve">-you save the money </w:t>
      </w:r>
      <w:r w:rsidR="00586C4A">
        <w:rPr>
          <w:rFonts w:ascii="Calibri" w:eastAsia="Times New Roman" w:hAnsi="Calibri" w:cs="Calibri"/>
          <w:color w:val="000000"/>
          <w:sz w:val="32"/>
          <w:szCs w:val="32"/>
        </w:rPr>
        <w:t>each month</w:t>
      </w:r>
      <w:r>
        <w:rPr>
          <w:rFonts w:ascii="Calibri" w:eastAsia="Times New Roman" w:hAnsi="Calibri" w:cs="Calibri"/>
          <w:color w:val="000000"/>
          <w:sz w:val="32"/>
          <w:szCs w:val="32"/>
        </w:rPr>
        <w:t xml:space="preserve"> for future needs</w:t>
      </w:r>
    </w:p>
    <w:p w14:paraId="2707185A" w14:textId="57A5B85D" w:rsidR="002C5C69" w:rsidRDefault="002C5C69"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w:t>
      </w:r>
      <w:r w:rsidR="00356311">
        <w:rPr>
          <w:rFonts w:ascii="Calibri" w:eastAsia="Times New Roman" w:hAnsi="Calibri" w:cs="Calibri"/>
          <w:color w:val="000000"/>
          <w:sz w:val="32"/>
          <w:szCs w:val="32"/>
        </w:rPr>
        <w:t xml:space="preserve">the monthly “expense” is actually not </w:t>
      </w:r>
      <w:r w:rsidR="00586C4A">
        <w:rPr>
          <w:rFonts w:ascii="Calibri" w:eastAsia="Times New Roman" w:hAnsi="Calibri" w:cs="Calibri"/>
          <w:color w:val="000000"/>
          <w:sz w:val="32"/>
          <w:szCs w:val="32"/>
        </w:rPr>
        <w:t xml:space="preserve">a regular </w:t>
      </w:r>
      <w:r w:rsidR="00BE5829">
        <w:rPr>
          <w:rFonts w:ascii="Calibri" w:eastAsia="Times New Roman" w:hAnsi="Calibri" w:cs="Calibri"/>
          <w:color w:val="000000"/>
          <w:sz w:val="32"/>
          <w:szCs w:val="32"/>
        </w:rPr>
        <w:t>expense (the money does not go to someone else)</w:t>
      </w:r>
      <w:r w:rsidR="00356311">
        <w:rPr>
          <w:rFonts w:ascii="Calibri" w:eastAsia="Times New Roman" w:hAnsi="Calibri" w:cs="Calibri"/>
          <w:color w:val="000000"/>
          <w:sz w:val="32"/>
          <w:szCs w:val="32"/>
        </w:rPr>
        <w:t xml:space="preserve">, but rather </w:t>
      </w:r>
      <w:r w:rsidR="00BE5829">
        <w:rPr>
          <w:rFonts w:ascii="Calibri" w:eastAsia="Times New Roman" w:hAnsi="Calibri" w:cs="Calibri"/>
          <w:color w:val="000000"/>
          <w:sz w:val="32"/>
          <w:szCs w:val="32"/>
        </w:rPr>
        <w:t>the money is moved</w:t>
      </w:r>
      <w:r w:rsidR="00356311">
        <w:rPr>
          <w:rFonts w:ascii="Calibri" w:eastAsia="Times New Roman" w:hAnsi="Calibri" w:cs="Calibri"/>
          <w:color w:val="000000"/>
          <w:sz w:val="32"/>
          <w:szCs w:val="32"/>
        </w:rPr>
        <w:t xml:space="preserve"> to a different account</w:t>
      </w:r>
    </w:p>
    <w:p w14:paraId="3258CFEA" w14:textId="02480462" w:rsidR="00202570" w:rsidRDefault="00202570"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-the money is supposed to be used only at specific times and for specific purposes</w:t>
      </w:r>
    </w:p>
    <w:p w14:paraId="1FDCC6BF" w14:textId="0B9EAAC5" w:rsidR="00202570" w:rsidRDefault="00202570"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-the cash is still on the balance sheet and represented as equity</w:t>
      </w:r>
      <w:r w:rsidR="00B61B4C">
        <w:rPr>
          <w:rFonts w:ascii="Calibri" w:eastAsia="Times New Roman" w:hAnsi="Calibri" w:cs="Calibri"/>
          <w:color w:val="000000"/>
          <w:sz w:val="32"/>
          <w:szCs w:val="32"/>
        </w:rPr>
        <w:t>, but it is “restricted equity”</w:t>
      </w:r>
      <w:r w:rsidR="00A36CBD">
        <w:rPr>
          <w:rFonts w:ascii="Calibri" w:eastAsia="Times New Roman" w:hAnsi="Calibri" w:cs="Calibri"/>
          <w:color w:val="000000"/>
          <w:sz w:val="32"/>
          <w:szCs w:val="32"/>
        </w:rPr>
        <w:t xml:space="preserve"> (i.e</w:t>
      </w:r>
      <w:r w:rsidR="00212A6E">
        <w:rPr>
          <w:rFonts w:ascii="Calibri" w:eastAsia="Times New Roman" w:hAnsi="Calibri" w:cs="Calibri"/>
          <w:color w:val="000000"/>
          <w:sz w:val="32"/>
          <w:szCs w:val="32"/>
        </w:rPr>
        <w:t>. to be used for specific purposes)</w:t>
      </w:r>
    </w:p>
    <w:p w14:paraId="6109F904" w14:textId="56A30A29" w:rsidR="00187D79" w:rsidRDefault="00187D79" w:rsidP="00135019">
      <w:pPr>
        <w:spacing w:after="0"/>
        <w:rPr>
          <w:rFonts w:ascii="Calibri" w:eastAsia="Times New Roman" w:hAnsi="Calibri" w:cs="Calibri"/>
          <w:color w:val="000000"/>
          <w:sz w:val="32"/>
          <w:szCs w:val="32"/>
        </w:rPr>
      </w:pPr>
    </w:p>
    <w:p w14:paraId="47C99C76" w14:textId="6FF9CB4B" w:rsidR="00187D79" w:rsidRPr="00BD425D" w:rsidRDefault="00187D79"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 xml:space="preserve">All of these same items apply to what reserves are.  See the illustration showing </w:t>
      </w:r>
      <w:r w:rsidR="003F6D36">
        <w:rPr>
          <w:rFonts w:ascii="Calibri" w:eastAsia="Times New Roman" w:hAnsi="Calibri" w:cs="Calibri"/>
          <w:color w:val="000000"/>
          <w:sz w:val="32"/>
          <w:szCs w:val="32"/>
        </w:rPr>
        <w:t>a comparison of a personal income statement and balance sheet and that of an association.</w:t>
      </w:r>
    </w:p>
    <w:p w14:paraId="425BA210" w14:textId="77777777" w:rsidR="005B3B66" w:rsidRDefault="005B3B66" w:rsidP="00135019">
      <w:pPr>
        <w:spacing w:after="0"/>
        <w:rPr>
          <w:rFonts w:ascii="Calibri" w:eastAsia="Times New Roman" w:hAnsi="Calibri" w:cs="Calibri"/>
          <w:b/>
          <w:bCs/>
          <w:color w:val="000000"/>
          <w:sz w:val="32"/>
          <w:szCs w:val="32"/>
        </w:rPr>
      </w:pPr>
    </w:p>
    <w:p w14:paraId="2F4D8778" w14:textId="5CEC17BD" w:rsidR="005B3B66" w:rsidRDefault="00793B4C" w:rsidP="00135019">
      <w:pPr>
        <w:spacing w:after="0"/>
        <w:rPr>
          <w:rFonts w:ascii="Calibri" w:eastAsia="Times New Roman" w:hAnsi="Calibri" w:cs="Calibri"/>
          <w:b/>
          <w:bCs/>
          <w:color w:val="000000"/>
          <w:sz w:val="32"/>
          <w:szCs w:val="32"/>
        </w:rPr>
      </w:pPr>
      <w:r>
        <w:rPr>
          <w:rFonts w:ascii="Calibri" w:eastAsia="Times New Roman" w:hAnsi="Calibri" w:cs="Calibri"/>
          <w:b/>
          <w:bCs/>
          <w:color w:val="000000"/>
          <w:sz w:val="32"/>
          <w:szCs w:val="32"/>
        </w:rPr>
        <w:t>Where Can We See Our Reserves on the Financials</w:t>
      </w:r>
      <w:r w:rsidR="005B3B66">
        <w:rPr>
          <w:rFonts w:ascii="Calibri" w:eastAsia="Times New Roman" w:hAnsi="Calibri" w:cs="Calibri"/>
          <w:b/>
          <w:bCs/>
          <w:color w:val="000000"/>
          <w:sz w:val="32"/>
          <w:szCs w:val="32"/>
        </w:rPr>
        <w:t>?</w:t>
      </w:r>
    </w:p>
    <w:p w14:paraId="74AE160B" w14:textId="749CE9A9" w:rsidR="00793B4C" w:rsidRDefault="00793B4C"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r>
      <w:r w:rsidR="00B53B41">
        <w:rPr>
          <w:rFonts w:ascii="Calibri" w:eastAsia="Times New Roman" w:hAnsi="Calibri" w:cs="Calibri"/>
          <w:color w:val="000000"/>
          <w:sz w:val="32"/>
          <w:szCs w:val="32"/>
        </w:rPr>
        <w:t xml:space="preserve">-Reserves are on the Statement of Revenue and Expenses </w:t>
      </w:r>
    </w:p>
    <w:p w14:paraId="58B82663" w14:textId="2BA58B38" w:rsidR="00696D48" w:rsidRDefault="00696D48" w:rsidP="00135019">
      <w:pPr>
        <w:spacing w:after="0"/>
        <w:rPr>
          <w:rFonts w:ascii="Calibri" w:eastAsia="Times New Roman" w:hAnsi="Calibri" w:cs="Calibri"/>
          <w:color w:val="000000"/>
          <w:sz w:val="32"/>
          <w:szCs w:val="32"/>
        </w:rPr>
      </w:pPr>
    </w:p>
    <w:p w14:paraId="08DAA25D" w14:textId="76F55B8F" w:rsidR="00696D48" w:rsidRPr="00793B4C" w:rsidRDefault="00696D48" w:rsidP="00135019">
      <w:pPr>
        <w:spacing w:after="0"/>
        <w:rPr>
          <w:rFonts w:ascii="Calibri" w:eastAsia="Times New Roman" w:hAnsi="Calibri" w:cs="Calibri"/>
          <w:color w:val="000000"/>
          <w:sz w:val="32"/>
          <w:szCs w:val="32"/>
        </w:rPr>
      </w:pPr>
      <w:r>
        <w:rPr>
          <w:noProof/>
        </w:rPr>
        <w:drawing>
          <wp:inline distT="0" distB="0" distL="0" distR="0" wp14:anchorId="3DC681CC" wp14:editId="6A5BA59E">
            <wp:extent cx="5943600" cy="1671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671955"/>
                    </a:xfrm>
                    <a:prstGeom prst="rect">
                      <a:avLst/>
                    </a:prstGeom>
                  </pic:spPr>
                </pic:pic>
              </a:graphicData>
            </a:graphic>
          </wp:inline>
        </w:drawing>
      </w:r>
    </w:p>
    <w:p w14:paraId="2B7C6FE5" w14:textId="56943274" w:rsidR="00A86CF9" w:rsidRDefault="00372E96" w:rsidP="00372E96">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lastRenderedPageBreak/>
        <w:t>and the Balance Sheet</w:t>
      </w:r>
    </w:p>
    <w:p w14:paraId="66C7D542" w14:textId="55F2AD7A" w:rsidR="00372E96" w:rsidRDefault="00072122" w:rsidP="00135019">
      <w:pPr>
        <w:spacing w:after="0"/>
        <w:rPr>
          <w:rFonts w:ascii="Calibri" w:eastAsia="Times New Roman" w:hAnsi="Calibri" w:cs="Calibri"/>
          <w:b/>
          <w:bCs/>
          <w:color w:val="000000"/>
          <w:sz w:val="32"/>
          <w:szCs w:val="32"/>
        </w:rPr>
      </w:pPr>
      <w:r>
        <w:rPr>
          <w:noProof/>
        </w:rPr>
        <w:drawing>
          <wp:inline distT="0" distB="0" distL="0" distR="0" wp14:anchorId="59F616FE" wp14:editId="50DD058F">
            <wp:extent cx="5619750" cy="792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9750" cy="7924800"/>
                    </a:xfrm>
                    <a:prstGeom prst="rect">
                      <a:avLst/>
                    </a:prstGeom>
                  </pic:spPr>
                </pic:pic>
              </a:graphicData>
            </a:graphic>
          </wp:inline>
        </w:drawing>
      </w:r>
    </w:p>
    <w:p w14:paraId="22DE95AC" w14:textId="1882712A" w:rsidR="00793B4C" w:rsidRDefault="004E16AB" w:rsidP="00135019">
      <w:pPr>
        <w:spacing w:after="0"/>
        <w:rPr>
          <w:rFonts w:ascii="Calibri" w:eastAsia="Times New Roman" w:hAnsi="Calibri" w:cs="Calibri"/>
          <w:b/>
          <w:bCs/>
          <w:color w:val="000000"/>
          <w:sz w:val="32"/>
          <w:szCs w:val="32"/>
        </w:rPr>
      </w:pPr>
      <w:r w:rsidRPr="004E16AB">
        <w:rPr>
          <w:rFonts w:ascii="Calibri" w:eastAsia="Times New Roman" w:hAnsi="Calibri" w:cs="Calibri"/>
          <w:b/>
          <w:bCs/>
          <w:color w:val="000000"/>
          <w:sz w:val="32"/>
          <w:szCs w:val="32"/>
        </w:rPr>
        <w:lastRenderedPageBreak/>
        <w:t>How Do Reserve Balances Go Up and Down?</w:t>
      </w:r>
    </w:p>
    <w:p w14:paraId="5F3C0FDA" w14:textId="6D68E061" w:rsidR="004E16AB" w:rsidRDefault="004E16AB"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-monthly contribution</w:t>
      </w:r>
    </w:p>
    <w:p w14:paraId="6B74CE3D" w14:textId="1567FD95" w:rsidR="003D3145" w:rsidRDefault="003D3145"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-expenditures</w:t>
      </w:r>
    </w:p>
    <w:p w14:paraId="5177ED88" w14:textId="61A291D7" w:rsidR="003D3145" w:rsidRDefault="003D3145"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-borrowing from reserves</w:t>
      </w:r>
    </w:p>
    <w:p w14:paraId="34C1C4DD" w14:textId="08AA315F" w:rsidR="003D3145" w:rsidRDefault="003D3145" w:rsidP="00135019">
      <w:pPr>
        <w:spacing w:after="0"/>
        <w:rPr>
          <w:rFonts w:ascii="Calibri" w:eastAsia="Times New Roman" w:hAnsi="Calibri" w:cs="Calibri"/>
          <w:color w:val="000000"/>
          <w:sz w:val="32"/>
          <w:szCs w:val="32"/>
        </w:rPr>
      </w:pPr>
    </w:p>
    <w:p w14:paraId="23A84AB5" w14:textId="12D5D5B9" w:rsidR="00135019" w:rsidRPr="009B07B0" w:rsidRDefault="00135019" w:rsidP="00135019">
      <w:pPr>
        <w:spacing w:after="0"/>
        <w:rPr>
          <w:rFonts w:ascii="Calibri" w:eastAsia="Times New Roman" w:hAnsi="Calibri" w:cs="Calibri"/>
          <w:b/>
          <w:bCs/>
          <w:color w:val="000000"/>
          <w:sz w:val="32"/>
          <w:szCs w:val="32"/>
        </w:rPr>
      </w:pPr>
      <w:r w:rsidRPr="00A94798">
        <w:rPr>
          <w:rFonts w:ascii="Calibri" w:eastAsia="Times New Roman" w:hAnsi="Calibri" w:cs="Calibri"/>
          <w:b/>
          <w:bCs/>
          <w:color w:val="000000"/>
          <w:sz w:val="32"/>
          <w:szCs w:val="32"/>
        </w:rPr>
        <w:t>What is a capital budget?</w:t>
      </w:r>
      <w:r>
        <w:rPr>
          <w:rFonts w:ascii="Calibri" w:eastAsia="Times New Roman" w:hAnsi="Calibri" w:cs="Calibri"/>
          <w:color w:val="000000"/>
          <w:sz w:val="32"/>
          <w:szCs w:val="32"/>
        </w:rPr>
        <w:t xml:space="preserve"> </w:t>
      </w:r>
    </w:p>
    <w:p w14:paraId="0A46C9D7" w14:textId="77777777" w:rsidR="00135019" w:rsidRDefault="00135019"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-the capital budget is comprised of capital projects and should be projects outlined in the reserve study</w:t>
      </w:r>
    </w:p>
    <w:p w14:paraId="58B9E68A" w14:textId="77777777" w:rsidR="00135019" w:rsidRDefault="00135019"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-projects not in the reserve study should not be considered as capital projects because no money has been saved for projects outside the reserve study</w:t>
      </w:r>
    </w:p>
    <w:p w14:paraId="6ECE2721" w14:textId="77777777" w:rsidR="00135019" w:rsidRDefault="00135019"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-CAVEAT: the Board can include items outside the reserve study in a capital budget as long it understands that this may cause other projects to be underfunded</w:t>
      </w:r>
    </w:p>
    <w:p w14:paraId="75C00583" w14:textId="3074E510" w:rsidR="00135019" w:rsidRDefault="00135019" w:rsidP="00135019">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-if a capital budget item will cost significantly more than the amount in the reserve study, the Board should address this and consider if a special assessment is called for; the decision can be made in light of overall cash balances and future capital projects</w:t>
      </w:r>
    </w:p>
    <w:p w14:paraId="0F845BE6" w14:textId="37D81EB2" w:rsidR="009B07B0" w:rsidRDefault="009B07B0" w:rsidP="00135019">
      <w:pPr>
        <w:spacing w:after="0"/>
        <w:rPr>
          <w:rFonts w:ascii="Calibri" w:eastAsia="Times New Roman" w:hAnsi="Calibri" w:cs="Calibri"/>
          <w:color w:val="000000"/>
          <w:sz w:val="32"/>
          <w:szCs w:val="32"/>
        </w:rPr>
      </w:pPr>
    </w:p>
    <w:p w14:paraId="791E6ED3" w14:textId="3CD7905A" w:rsidR="009B07B0" w:rsidRPr="00CD4B95" w:rsidRDefault="009B07B0" w:rsidP="00135019">
      <w:pPr>
        <w:spacing w:after="0"/>
        <w:rPr>
          <w:rFonts w:ascii="Calibri" w:eastAsia="Times New Roman" w:hAnsi="Calibri" w:cs="Calibri"/>
          <w:color w:val="000000"/>
          <w:sz w:val="32"/>
          <w:szCs w:val="32"/>
        </w:rPr>
      </w:pPr>
      <w:r w:rsidRPr="009B07B0">
        <w:rPr>
          <w:rFonts w:ascii="Calibri" w:eastAsia="Times New Roman" w:hAnsi="Calibri" w:cs="Calibri"/>
          <w:color w:val="000000"/>
          <w:sz w:val="32"/>
          <w:szCs w:val="32"/>
          <w:highlight w:val="yellow"/>
        </w:rPr>
        <w:t>Best Practice</w:t>
      </w:r>
      <w:r>
        <w:rPr>
          <w:rFonts w:ascii="Calibri" w:eastAsia="Times New Roman" w:hAnsi="Calibri" w:cs="Calibri"/>
          <w:color w:val="000000"/>
          <w:sz w:val="32"/>
          <w:szCs w:val="32"/>
        </w:rPr>
        <w:t>: Create a capital budget separately from the operating budget in the budget process.</w:t>
      </w:r>
    </w:p>
    <w:p w14:paraId="06D3C5CE" w14:textId="77777777" w:rsidR="00135019" w:rsidRDefault="00135019" w:rsidP="003F5DB2">
      <w:pPr>
        <w:spacing w:after="0"/>
        <w:rPr>
          <w:rFonts w:ascii="Calibri" w:eastAsia="Times New Roman" w:hAnsi="Calibri" w:cs="Calibri"/>
          <w:color w:val="000000"/>
          <w:sz w:val="32"/>
          <w:szCs w:val="32"/>
        </w:rPr>
      </w:pPr>
    </w:p>
    <w:p w14:paraId="0AFDA966" w14:textId="2C644DD5" w:rsidR="0098373A" w:rsidRPr="00144CEC" w:rsidRDefault="0098373A" w:rsidP="003F5DB2">
      <w:pPr>
        <w:spacing w:after="0"/>
        <w:rPr>
          <w:rFonts w:ascii="Calibri" w:eastAsia="Times New Roman" w:hAnsi="Calibri" w:cs="Calibri"/>
          <w:b/>
          <w:bCs/>
          <w:color w:val="000000"/>
          <w:sz w:val="32"/>
          <w:szCs w:val="32"/>
        </w:rPr>
      </w:pPr>
      <w:r w:rsidRPr="00144CEC">
        <w:rPr>
          <w:rFonts w:ascii="Calibri" w:eastAsia="Times New Roman" w:hAnsi="Calibri" w:cs="Calibri"/>
          <w:b/>
          <w:bCs/>
          <w:color w:val="000000"/>
          <w:sz w:val="32"/>
          <w:szCs w:val="32"/>
        </w:rPr>
        <w:t>How to use the reserve study</w:t>
      </w:r>
      <w:r w:rsidR="00144CEC">
        <w:rPr>
          <w:rFonts w:ascii="Calibri" w:eastAsia="Times New Roman" w:hAnsi="Calibri" w:cs="Calibri"/>
          <w:b/>
          <w:bCs/>
          <w:color w:val="000000"/>
          <w:sz w:val="32"/>
          <w:szCs w:val="32"/>
        </w:rPr>
        <w:t>?</w:t>
      </w:r>
    </w:p>
    <w:p w14:paraId="33B70264" w14:textId="35588B85" w:rsidR="0098373A" w:rsidRPr="00144CEC" w:rsidRDefault="0098373A" w:rsidP="000944B4">
      <w:pPr>
        <w:spacing w:after="0"/>
        <w:ind w:firstLine="720"/>
        <w:rPr>
          <w:rFonts w:ascii="Calibri" w:eastAsia="Times New Roman" w:hAnsi="Calibri" w:cs="Calibri"/>
          <w:color w:val="000000"/>
          <w:sz w:val="32"/>
          <w:szCs w:val="32"/>
        </w:rPr>
      </w:pPr>
      <w:r w:rsidRPr="00144CEC">
        <w:rPr>
          <w:rFonts w:ascii="Calibri" w:eastAsia="Times New Roman" w:hAnsi="Calibri" w:cs="Calibri"/>
          <w:color w:val="000000"/>
          <w:sz w:val="32"/>
          <w:szCs w:val="32"/>
        </w:rPr>
        <w:t>Reserve study</w:t>
      </w:r>
      <w:r w:rsidR="006C0D51" w:rsidRPr="00144CEC">
        <w:rPr>
          <w:rFonts w:ascii="Calibri" w:eastAsia="Times New Roman" w:hAnsi="Calibri" w:cs="Calibri"/>
          <w:color w:val="000000"/>
          <w:sz w:val="32"/>
          <w:szCs w:val="32"/>
        </w:rPr>
        <w:t xml:space="preserve"> hig</w:t>
      </w:r>
      <w:r w:rsidR="00FA4787" w:rsidRPr="00144CEC">
        <w:rPr>
          <w:rFonts w:ascii="Calibri" w:eastAsia="Times New Roman" w:hAnsi="Calibri" w:cs="Calibri"/>
          <w:color w:val="000000"/>
          <w:sz w:val="32"/>
          <w:szCs w:val="32"/>
        </w:rPr>
        <w:t>h</w:t>
      </w:r>
      <w:r w:rsidR="006C0D51" w:rsidRPr="00144CEC">
        <w:rPr>
          <w:rFonts w:ascii="Calibri" w:eastAsia="Times New Roman" w:hAnsi="Calibri" w:cs="Calibri"/>
          <w:color w:val="000000"/>
          <w:sz w:val="32"/>
          <w:szCs w:val="32"/>
        </w:rPr>
        <w:t>lights</w:t>
      </w:r>
    </w:p>
    <w:p w14:paraId="351A6A39" w14:textId="6E4C270E" w:rsidR="0098373A" w:rsidRDefault="0098373A" w:rsidP="0098373A">
      <w:pPr>
        <w:spacing w:after="0"/>
        <w:ind w:left="720" w:firstLine="720"/>
        <w:rPr>
          <w:rFonts w:ascii="Calibri" w:eastAsia="Times New Roman" w:hAnsi="Calibri" w:cs="Calibri"/>
          <w:color w:val="000000"/>
          <w:sz w:val="32"/>
          <w:szCs w:val="32"/>
        </w:rPr>
      </w:pPr>
      <w:r w:rsidRPr="00144CEC">
        <w:rPr>
          <w:rFonts w:ascii="Calibri" w:eastAsia="Times New Roman" w:hAnsi="Calibri" w:cs="Calibri"/>
          <w:color w:val="000000"/>
          <w:sz w:val="32"/>
          <w:szCs w:val="32"/>
        </w:rPr>
        <w:t>-</w:t>
      </w:r>
      <w:r w:rsidRPr="00A94798">
        <w:rPr>
          <w:rFonts w:ascii="Calibri" w:eastAsia="Times New Roman" w:hAnsi="Calibri" w:cs="Calibri"/>
          <w:b/>
          <w:bCs/>
          <w:color w:val="000000"/>
          <w:sz w:val="32"/>
          <w:szCs w:val="32"/>
        </w:rPr>
        <w:t>list of physical elements</w:t>
      </w:r>
    </w:p>
    <w:p w14:paraId="7A8323EA" w14:textId="1C89EA81" w:rsidR="00BD7D08" w:rsidRPr="00144CEC" w:rsidRDefault="00BD7D08" w:rsidP="00BD7D08">
      <w:pPr>
        <w:spacing w:after="0"/>
        <w:ind w:left="2160"/>
        <w:rPr>
          <w:rFonts w:ascii="Calibri" w:eastAsia="Times New Roman" w:hAnsi="Calibri" w:cs="Calibri"/>
          <w:color w:val="000000"/>
          <w:sz w:val="32"/>
          <w:szCs w:val="32"/>
        </w:rPr>
      </w:pPr>
      <w:r>
        <w:rPr>
          <w:rFonts w:ascii="Calibri" w:eastAsia="Times New Roman" w:hAnsi="Calibri" w:cs="Calibri"/>
          <w:color w:val="000000"/>
          <w:sz w:val="32"/>
          <w:szCs w:val="32"/>
        </w:rPr>
        <w:t>a) review the list and make sure the list includes all items</w:t>
      </w:r>
    </w:p>
    <w:p w14:paraId="3EB59AB1" w14:textId="71F6064A" w:rsidR="0098373A" w:rsidRPr="00A94798" w:rsidRDefault="0098373A" w:rsidP="0098373A">
      <w:pPr>
        <w:spacing w:after="0"/>
        <w:ind w:left="720" w:firstLine="720"/>
        <w:rPr>
          <w:rFonts w:ascii="Calibri" w:eastAsia="Times New Roman" w:hAnsi="Calibri" w:cs="Calibri"/>
          <w:b/>
          <w:bCs/>
          <w:color w:val="000000"/>
          <w:sz w:val="32"/>
          <w:szCs w:val="32"/>
        </w:rPr>
      </w:pPr>
      <w:r w:rsidRPr="00144CEC">
        <w:rPr>
          <w:rFonts w:ascii="Calibri" w:eastAsia="Times New Roman" w:hAnsi="Calibri" w:cs="Calibri"/>
          <w:color w:val="000000"/>
          <w:sz w:val="32"/>
          <w:szCs w:val="32"/>
        </w:rPr>
        <w:t>-</w:t>
      </w:r>
      <w:r w:rsidRPr="00A94798">
        <w:rPr>
          <w:rFonts w:ascii="Calibri" w:eastAsia="Times New Roman" w:hAnsi="Calibri" w:cs="Calibri"/>
          <w:b/>
          <w:bCs/>
          <w:color w:val="000000"/>
          <w:sz w:val="32"/>
          <w:szCs w:val="32"/>
        </w:rPr>
        <w:t>life expectancy, current age, replacement cost</w:t>
      </w:r>
    </w:p>
    <w:p w14:paraId="065C4444" w14:textId="17CA62E6" w:rsidR="00BD7D08" w:rsidRPr="00144CEC" w:rsidRDefault="00BD7D08" w:rsidP="0098373A">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 xml:space="preserve">a) </w:t>
      </w:r>
      <w:r w:rsidR="00266B09">
        <w:rPr>
          <w:rFonts w:ascii="Calibri" w:eastAsia="Times New Roman" w:hAnsi="Calibri" w:cs="Calibri"/>
          <w:color w:val="000000"/>
          <w:sz w:val="32"/>
          <w:szCs w:val="32"/>
        </w:rPr>
        <w:t>re</w:t>
      </w:r>
      <w:r w:rsidR="00A94798">
        <w:rPr>
          <w:rFonts w:ascii="Calibri" w:eastAsia="Times New Roman" w:hAnsi="Calibri" w:cs="Calibri"/>
          <w:color w:val="000000"/>
          <w:sz w:val="32"/>
          <w:szCs w:val="32"/>
        </w:rPr>
        <w:t>view the list and make sure your experience correlates with what the report says</w:t>
      </w:r>
    </w:p>
    <w:p w14:paraId="3B8BC332" w14:textId="287E4DD8" w:rsidR="0098373A" w:rsidRPr="00A94798" w:rsidRDefault="0098373A" w:rsidP="0098373A">
      <w:pPr>
        <w:spacing w:after="0"/>
        <w:ind w:left="720" w:firstLine="720"/>
        <w:rPr>
          <w:rFonts w:ascii="Calibri" w:eastAsia="Times New Roman" w:hAnsi="Calibri" w:cs="Calibri"/>
          <w:b/>
          <w:bCs/>
          <w:color w:val="000000"/>
          <w:sz w:val="32"/>
          <w:szCs w:val="32"/>
        </w:rPr>
      </w:pPr>
      <w:r w:rsidRPr="00144CEC">
        <w:rPr>
          <w:rFonts w:ascii="Calibri" w:eastAsia="Times New Roman" w:hAnsi="Calibri" w:cs="Calibri"/>
          <w:color w:val="000000"/>
          <w:sz w:val="32"/>
          <w:szCs w:val="32"/>
        </w:rPr>
        <w:lastRenderedPageBreak/>
        <w:t>-</w:t>
      </w:r>
      <w:r w:rsidRPr="00A94798">
        <w:rPr>
          <w:rFonts w:ascii="Calibri" w:eastAsia="Times New Roman" w:hAnsi="Calibri" w:cs="Calibri"/>
          <w:b/>
          <w:bCs/>
          <w:color w:val="000000"/>
          <w:sz w:val="32"/>
          <w:szCs w:val="32"/>
        </w:rPr>
        <w:t xml:space="preserve">cash flow vs. </w:t>
      </w:r>
      <w:r w:rsidR="00AE0574" w:rsidRPr="00A94798">
        <w:rPr>
          <w:rFonts w:ascii="Calibri" w:eastAsia="Times New Roman" w:hAnsi="Calibri" w:cs="Calibri"/>
          <w:b/>
          <w:bCs/>
          <w:color w:val="000000"/>
          <w:sz w:val="32"/>
          <w:szCs w:val="32"/>
        </w:rPr>
        <w:t>component method</w:t>
      </w:r>
      <w:r w:rsidR="00B7440E">
        <w:rPr>
          <w:rFonts w:ascii="Calibri" w:eastAsia="Times New Roman" w:hAnsi="Calibri" w:cs="Calibri"/>
          <w:b/>
          <w:bCs/>
          <w:color w:val="000000"/>
          <w:sz w:val="32"/>
          <w:szCs w:val="32"/>
        </w:rPr>
        <w:t xml:space="preserve"> vs. inflation adjusted</w:t>
      </w:r>
    </w:p>
    <w:p w14:paraId="3146BBEB" w14:textId="42600B7A" w:rsidR="00A94798" w:rsidRDefault="00A94798" w:rsidP="0098373A">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a) component means collecting the full amount for each item every month</w:t>
      </w:r>
    </w:p>
    <w:p w14:paraId="099E7F5E" w14:textId="7FCE95DF" w:rsidR="00A94798" w:rsidRDefault="00A94798" w:rsidP="0098373A">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b) cash flow method means having enough cash on hand in any given year to be able to pay for that year’s suggested capital expenditures</w:t>
      </w:r>
    </w:p>
    <w:p w14:paraId="25D18E06" w14:textId="479CAAAD" w:rsidR="00A94798" w:rsidRDefault="00A94798" w:rsidP="00135019">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c) in most cases the cash flow method number will be lower</w:t>
      </w:r>
    </w:p>
    <w:p w14:paraId="7A3E7BEC" w14:textId="4A40C15C" w:rsidR="0098373A" w:rsidRPr="00144CEC" w:rsidRDefault="0098373A" w:rsidP="0098373A">
      <w:pPr>
        <w:spacing w:after="0"/>
        <w:ind w:left="720" w:firstLine="720"/>
        <w:rPr>
          <w:rFonts w:ascii="Calibri" w:eastAsia="Times New Roman" w:hAnsi="Calibri" w:cs="Calibri"/>
          <w:color w:val="000000"/>
          <w:sz w:val="32"/>
          <w:szCs w:val="32"/>
        </w:rPr>
      </w:pPr>
      <w:r w:rsidRPr="00144CEC">
        <w:rPr>
          <w:rFonts w:ascii="Calibri" w:eastAsia="Times New Roman" w:hAnsi="Calibri" w:cs="Calibri"/>
          <w:color w:val="000000"/>
          <w:sz w:val="32"/>
          <w:szCs w:val="32"/>
        </w:rPr>
        <w:t>-</w:t>
      </w:r>
      <w:r w:rsidRPr="00A94798">
        <w:rPr>
          <w:rFonts w:ascii="Calibri" w:eastAsia="Times New Roman" w:hAnsi="Calibri" w:cs="Calibri"/>
          <w:b/>
          <w:bCs/>
          <w:color w:val="000000"/>
          <w:sz w:val="32"/>
          <w:szCs w:val="32"/>
        </w:rPr>
        <w:t>chart of cash flows</w:t>
      </w:r>
    </w:p>
    <w:p w14:paraId="2F60FCF5" w14:textId="249C3D9E" w:rsidR="00A94798" w:rsidRDefault="00A94798" w:rsidP="0098373A">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a) beginning balance on 1/1 + reserve contribution amount to be added + interest earned – capital expenditures = ending balance at 12/31</w:t>
      </w:r>
    </w:p>
    <w:p w14:paraId="1637FD13" w14:textId="77777777" w:rsidR="00A94798" w:rsidRDefault="00A94798" w:rsidP="0098373A">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b) the ending amount is a reference number used when asked “does the association have enough in reserves?”</w:t>
      </w:r>
    </w:p>
    <w:p w14:paraId="18F48A07" w14:textId="6275AF47" w:rsidR="00A94798" w:rsidRDefault="00A94798" w:rsidP="00A94798">
      <w:pPr>
        <w:spacing w:after="0"/>
        <w:ind w:left="1440" w:firstLine="720"/>
        <w:rPr>
          <w:rFonts w:ascii="Calibri" w:eastAsia="Times New Roman" w:hAnsi="Calibri" w:cs="Calibri"/>
          <w:color w:val="000000"/>
          <w:sz w:val="32"/>
          <w:szCs w:val="32"/>
        </w:rPr>
      </w:pPr>
      <w:r>
        <w:rPr>
          <w:rFonts w:ascii="Calibri" w:eastAsia="Times New Roman" w:hAnsi="Calibri" w:cs="Calibri"/>
          <w:color w:val="000000"/>
          <w:sz w:val="32"/>
          <w:szCs w:val="32"/>
        </w:rPr>
        <w:t>c) however, this number is influenced by whether or not the association spent the amounts listed for capital projects (unspent funds should be added to the end of year balance or if projects cost more than listed, that amount must be subtracted)</w:t>
      </w:r>
    </w:p>
    <w:p w14:paraId="43344E23" w14:textId="57D22935" w:rsidR="0098373A" w:rsidRDefault="0098373A" w:rsidP="0098373A">
      <w:pPr>
        <w:spacing w:after="0"/>
        <w:ind w:left="720" w:firstLine="720"/>
        <w:rPr>
          <w:rFonts w:ascii="Calibri" w:eastAsia="Times New Roman" w:hAnsi="Calibri" w:cs="Calibri"/>
          <w:color w:val="000000"/>
          <w:sz w:val="32"/>
          <w:szCs w:val="32"/>
        </w:rPr>
      </w:pPr>
      <w:r w:rsidRPr="00144CEC">
        <w:rPr>
          <w:rFonts w:ascii="Calibri" w:eastAsia="Times New Roman" w:hAnsi="Calibri" w:cs="Calibri"/>
          <w:color w:val="000000"/>
          <w:sz w:val="32"/>
          <w:szCs w:val="32"/>
        </w:rPr>
        <w:t>-</w:t>
      </w:r>
      <w:r w:rsidRPr="00A94798">
        <w:rPr>
          <w:rFonts w:ascii="Calibri" w:eastAsia="Times New Roman" w:hAnsi="Calibri" w:cs="Calibri"/>
          <w:b/>
          <w:bCs/>
          <w:color w:val="000000"/>
          <w:sz w:val="32"/>
          <w:szCs w:val="32"/>
        </w:rPr>
        <w:t>chart/list of annual projects</w:t>
      </w:r>
    </w:p>
    <w:p w14:paraId="3483BE1B" w14:textId="4F89EF4D" w:rsidR="00A94798" w:rsidRDefault="00A94798" w:rsidP="0098373A">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a) this list is an easy-to-read list of capital projects by year</w:t>
      </w:r>
    </w:p>
    <w:p w14:paraId="5E6164B6" w14:textId="04E3F1FA" w:rsidR="00A94798" w:rsidRPr="00144CEC" w:rsidRDefault="00A94798" w:rsidP="0098373A">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ab/>
        <w:t>b) Boards should review these each year as part of the budget process and determine if they will proceed with the projects</w:t>
      </w:r>
    </w:p>
    <w:p w14:paraId="3EC2F1A1" w14:textId="79AE30F7" w:rsidR="0098373A" w:rsidRDefault="0098373A" w:rsidP="00144CEC">
      <w:pPr>
        <w:spacing w:after="0"/>
        <w:ind w:left="1440"/>
        <w:rPr>
          <w:rFonts w:ascii="Calibri" w:eastAsia="Times New Roman" w:hAnsi="Calibri" w:cs="Calibri"/>
          <w:color w:val="000000"/>
          <w:sz w:val="32"/>
          <w:szCs w:val="32"/>
        </w:rPr>
      </w:pPr>
      <w:r w:rsidRPr="00144CEC">
        <w:rPr>
          <w:rFonts w:ascii="Calibri" w:eastAsia="Times New Roman" w:hAnsi="Calibri" w:cs="Calibri"/>
          <w:color w:val="000000"/>
          <w:sz w:val="32"/>
          <w:szCs w:val="32"/>
        </w:rPr>
        <w:t>-</w:t>
      </w:r>
      <w:r w:rsidRPr="00A94798">
        <w:rPr>
          <w:rFonts w:ascii="Calibri" w:eastAsia="Times New Roman" w:hAnsi="Calibri" w:cs="Calibri"/>
          <w:b/>
          <w:bCs/>
          <w:color w:val="000000"/>
          <w:sz w:val="32"/>
          <w:szCs w:val="32"/>
        </w:rPr>
        <w:t>the important number and what it means</w:t>
      </w:r>
      <w:r w:rsidR="00FA4787" w:rsidRPr="00A94798">
        <w:rPr>
          <w:rFonts w:ascii="Calibri" w:eastAsia="Times New Roman" w:hAnsi="Calibri" w:cs="Calibri"/>
          <w:b/>
          <w:bCs/>
          <w:color w:val="000000"/>
          <w:sz w:val="32"/>
          <w:szCs w:val="32"/>
        </w:rPr>
        <w:t xml:space="preserve"> for the association</w:t>
      </w:r>
    </w:p>
    <w:p w14:paraId="2A996553" w14:textId="18BACEF9" w:rsidR="00A94798" w:rsidRDefault="00A94798" w:rsidP="00144CEC">
      <w:pPr>
        <w:spacing w:after="0"/>
        <w:ind w:left="1440"/>
        <w:rPr>
          <w:rFonts w:ascii="Calibri" w:eastAsia="Times New Roman" w:hAnsi="Calibri" w:cs="Calibri"/>
          <w:color w:val="000000"/>
          <w:sz w:val="32"/>
          <w:szCs w:val="32"/>
        </w:rPr>
      </w:pPr>
      <w:r>
        <w:rPr>
          <w:rFonts w:ascii="Calibri" w:eastAsia="Times New Roman" w:hAnsi="Calibri" w:cs="Calibri"/>
          <w:color w:val="000000"/>
          <w:sz w:val="32"/>
          <w:szCs w:val="32"/>
        </w:rPr>
        <w:tab/>
        <w:t>a) in the Executive summary will be a listing of the amount the reserve study is projecting the association needs to save each year to pay for future capital projects</w:t>
      </w:r>
    </w:p>
    <w:p w14:paraId="3D641534" w14:textId="70D60098" w:rsidR="00A94798" w:rsidRPr="00144CEC" w:rsidRDefault="00A94798" w:rsidP="00144CEC">
      <w:pPr>
        <w:spacing w:after="0"/>
        <w:ind w:left="1440"/>
        <w:rPr>
          <w:rFonts w:ascii="Calibri" w:eastAsia="Times New Roman" w:hAnsi="Calibri" w:cs="Calibri"/>
          <w:color w:val="000000"/>
          <w:sz w:val="32"/>
          <w:szCs w:val="32"/>
        </w:rPr>
      </w:pPr>
      <w:r>
        <w:rPr>
          <w:rFonts w:ascii="Calibri" w:eastAsia="Times New Roman" w:hAnsi="Calibri" w:cs="Calibri"/>
          <w:color w:val="000000"/>
          <w:sz w:val="32"/>
          <w:szCs w:val="32"/>
        </w:rPr>
        <w:lastRenderedPageBreak/>
        <w:tab/>
        <w:t>b) if the amount is significantly more than the current amount being saved, the Board can consider a plan to phase in the increases to prevent sticker shock</w:t>
      </w:r>
    </w:p>
    <w:p w14:paraId="134D6F20" w14:textId="77777777" w:rsidR="00135019" w:rsidRDefault="00135019" w:rsidP="006C0D51">
      <w:pPr>
        <w:spacing w:after="0"/>
        <w:rPr>
          <w:rFonts w:ascii="Calibri" w:eastAsia="Times New Roman" w:hAnsi="Calibri" w:cs="Calibri"/>
          <w:b/>
          <w:bCs/>
          <w:color w:val="000000"/>
          <w:sz w:val="32"/>
          <w:szCs w:val="32"/>
        </w:rPr>
      </w:pPr>
    </w:p>
    <w:p w14:paraId="6ABCB872" w14:textId="1281A96D" w:rsidR="006C0D51" w:rsidRPr="00CD4B95" w:rsidRDefault="006C0D51" w:rsidP="006C0D51">
      <w:pPr>
        <w:spacing w:after="0"/>
        <w:rPr>
          <w:rFonts w:ascii="Calibri" w:eastAsia="Times New Roman" w:hAnsi="Calibri" w:cs="Calibri"/>
          <w:b/>
          <w:bCs/>
          <w:color w:val="000000"/>
          <w:sz w:val="32"/>
          <w:szCs w:val="32"/>
        </w:rPr>
      </w:pPr>
      <w:r w:rsidRPr="00CD4B95">
        <w:rPr>
          <w:rFonts w:ascii="Calibri" w:eastAsia="Times New Roman" w:hAnsi="Calibri" w:cs="Calibri"/>
          <w:b/>
          <w:bCs/>
          <w:color w:val="000000"/>
          <w:sz w:val="32"/>
          <w:szCs w:val="32"/>
        </w:rPr>
        <w:t>How often should we perform a reserve study?</w:t>
      </w:r>
    </w:p>
    <w:p w14:paraId="03908A90" w14:textId="77777777" w:rsidR="001A27A8" w:rsidRDefault="00CD4B95"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w:t>
      </w:r>
      <w:r w:rsidR="00584759">
        <w:rPr>
          <w:rFonts w:ascii="Calibri" w:eastAsia="Times New Roman" w:hAnsi="Calibri" w:cs="Calibri"/>
          <w:color w:val="000000"/>
          <w:sz w:val="32"/>
          <w:szCs w:val="32"/>
        </w:rPr>
        <w:t xml:space="preserve">most areas in our area have </w:t>
      </w:r>
      <w:r>
        <w:rPr>
          <w:rFonts w:ascii="Calibri" w:eastAsia="Times New Roman" w:hAnsi="Calibri" w:cs="Calibri"/>
          <w:color w:val="000000"/>
          <w:sz w:val="32"/>
          <w:szCs w:val="32"/>
        </w:rPr>
        <w:t>no rule or law on this</w:t>
      </w:r>
      <w:r w:rsidR="00730322">
        <w:rPr>
          <w:rFonts w:ascii="Calibri" w:eastAsia="Times New Roman" w:hAnsi="Calibri" w:cs="Calibri"/>
          <w:color w:val="000000"/>
          <w:sz w:val="32"/>
          <w:szCs w:val="32"/>
        </w:rPr>
        <w:t xml:space="preserve"> except</w:t>
      </w:r>
      <w:r w:rsidR="00584759">
        <w:rPr>
          <w:rFonts w:ascii="Calibri" w:eastAsia="Times New Roman" w:hAnsi="Calibri" w:cs="Calibri"/>
          <w:color w:val="000000"/>
          <w:sz w:val="32"/>
          <w:szCs w:val="32"/>
        </w:rPr>
        <w:t>:</w:t>
      </w:r>
    </w:p>
    <w:p w14:paraId="05495927" w14:textId="4A3F1A66" w:rsidR="00CD4B95" w:rsidRDefault="00730322" w:rsidP="001A27A8">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 xml:space="preserve"> </w:t>
      </w:r>
      <w:r w:rsidR="001A27A8">
        <w:rPr>
          <w:rFonts w:ascii="Calibri" w:eastAsia="Times New Roman" w:hAnsi="Calibri" w:cs="Calibri"/>
          <w:color w:val="000000"/>
          <w:sz w:val="32"/>
          <w:szCs w:val="32"/>
        </w:rPr>
        <w:t>-</w:t>
      </w:r>
      <w:r>
        <w:rPr>
          <w:rFonts w:ascii="Calibri" w:eastAsia="Times New Roman" w:hAnsi="Calibri" w:cs="Calibri"/>
          <w:color w:val="000000"/>
          <w:sz w:val="32"/>
          <w:szCs w:val="32"/>
        </w:rPr>
        <w:t>VA-</w:t>
      </w:r>
      <w:r w:rsidR="00981651">
        <w:rPr>
          <w:rFonts w:ascii="Calibri" w:eastAsia="Times New Roman" w:hAnsi="Calibri" w:cs="Calibri"/>
          <w:color w:val="000000"/>
          <w:sz w:val="32"/>
          <w:szCs w:val="32"/>
        </w:rPr>
        <w:t xml:space="preserve"> associations </w:t>
      </w:r>
      <w:r w:rsidR="001A27A8">
        <w:rPr>
          <w:rFonts w:ascii="Calibri" w:eastAsia="Times New Roman" w:hAnsi="Calibri" w:cs="Calibri"/>
          <w:color w:val="000000"/>
          <w:sz w:val="32"/>
          <w:szCs w:val="32"/>
        </w:rPr>
        <w:t>are</w:t>
      </w:r>
      <w:r>
        <w:rPr>
          <w:rFonts w:ascii="Calibri" w:eastAsia="Times New Roman" w:hAnsi="Calibri" w:cs="Calibri"/>
          <w:color w:val="000000"/>
          <w:sz w:val="32"/>
          <w:szCs w:val="32"/>
        </w:rPr>
        <w:t xml:space="preserve"> required to have a reserve study</w:t>
      </w:r>
      <w:r w:rsidR="001A27A8">
        <w:rPr>
          <w:rFonts w:ascii="Calibri" w:eastAsia="Times New Roman" w:hAnsi="Calibri" w:cs="Calibri"/>
          <w:color w:val="000000"/>
          <w:sz w:val="32"/>
          <w:szCs w:val="32"/>
        </w:rPr>
        <w:t xml:space="preserve"> update every five years</w:t>
      </w:r>
      <w:r w:rsidR="00935F68">
        <w:rPr>
          <w:rFonts w:ascii="Calibri" w:eastAsia="Times New Roman" w:hAnsi="Calibri" w:cs="Calibri"/>
          <w:color w:val="000000"/>
          <w:sz w:val="32"/>
          <w:szCs w:val="32"/>
        </w:rPr>
        <w:t xml:space="preserve"> and disclose it to owners</w:t>
      </w:r>
    </w:p>
    <w:p w14:paraId="50FDDB9B" w14:textId="5114D143" w:rsidR="00981651" w:rsidRDefault="00981651" w:rsidP="001A27A8">
      <w:pPr>
        <w:spacing w:after="0"/>
        <w:ind w:left="720" w:firstLine="720"/>
        <w:rPr>
          <w:rFonts w:ascii="Calibri" w:eastAsia="Times New Roman" w:hAnsi="Calibri" w:cs="Calibri"/>
          <w:color w:val="000000"/>
          <w:sz w:val="32"/>
          <w:szCs w:val="32"/>
        </w:rPr>
      </w:pPr>
      <w:r>
        <w:rPr>
          <w:rFonts w:ascii="Calibri" w:eastAsia="Times New Roman" w:hAnsi="Calibri" w:cs="Calibri"/>
          <w:color w:val="000000"/>
          <w:sz w:val="32"/>
          <w:szCs w:val="32"/>
        </w:rPr>
        <w:t xml:space="preserve">-in PG and MO counties (MD) </w:t>
      </w:r>
      <w:r w:rsidR="00935F68" w:rsidRPr="00935F68">
        <w:rPr>
          <w:rFonts w:ascii="Calibri" w:eastAsia="Times New Roman" w:hAnsi="Calibri" w:cs="Calibri"/>
          <w:color w:val="000000"/>
          <w:sz w:val="32"/>
          <w:szCs w:val="32"/>
        </w:rPr>
        <w:t>associations are required to have a reserve study update every five years</w:t>
      </w:r>
      <w:r w:rsidR="00935F68">
        <w:rPr>
          <w:rFonts w:ascii="Calibri" w:eastAsia="Times New Roman" w:hAnsi="Calibri" w:cs="Calibri"/>
          <w:color w:val="000000"/>
          <w:sz w:val="32"/>
          <w:szCs w:val="32"/>
        </w:rPr>
        <w:t xml:space="preserve"> AND fund reserves at the required levels</w:t>
      </w:r>
    </w:p>
    <w:p w14:paraId="68AE94FC" w14:textId="62539040" w:rsidR="00CD4B95" w:rsidRDefault="00CD4B95"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ab/>
        <w:t>-</w:t>
      </w:r>
      <w:r w:rsidRPr="00CD4B95">
        <w:rPr>
          <w:rFonts w:ascii="Calibri" w:eastAsia="Times New Roman" w:hAnsi="Calibri" w:cs="Calibri"/>
          <w:b/>
          <w:bCs/>
          <w:i/>
          <w:iCs/>
          <w:color w:val="000000"/>
          <w:sz w:val="32"/>
          <w:szCs w:val="32"/>
          <w:shd w:val="clear" w:color="auto" w:fill="FFFF00"/>
        </w:rPr>
        <w:t>Best Practice</w:t>
      </w:r>
      <w:r>
        <w:rPr>
          <w:rFonts w:ascii="Calibri" w:eastAsia="Times New Roman" w:hAnsi="Calibri" w:cs="Calibri"/>
          <w:color w:val="000000"/>
          <w:sz w:val="32"/>
          <w:szCs w:val="32"/>
        </w:rPr>
        <w:t xml:space="preserve"> is to update the reserve study every five years</w:t>
      </w:r>
      <w:r w:rsidR="00BE45A4">
        <w:rPr>
          <w:rFonts w:ascii="Calibri" w:eastAsia="Times New Roman" w:hAnsi="Calibri" w:cs="Calibri"/>
          <w:color w:val="000000"/>
          <w:sz w:val="32"/>
          <w:szCs w:val="32"/>
        </w:rPr>
        <w:t xml:space="preserve"> and follow the recommendations</w:t>
      </w:r>
    </w:p>
    <w:p w14:paraId="2EEACB43" w14:textId="77777777" w:rsidR="00135019" w:rsidRDefault="00135019" w:rsidP="006C0D51">
      <w:pPr>
        <w:spacing w:after="0"/>
        <w:rPr>
          <w:rFonts w:ascii="Calibri" w:eastAsia="Times New Roman" w:hAnsi="Calibri" w:cs="Calibri"/>
          <w:b/>
          <w:bCs/>
          <w:color w:val="000000"/>
          <w:sz w:val="32"/>
          <w:szCs w:val="32"/>
        </w:rPr>
      </w:pPr>
    </w:p>
    <w:p w14:paraId="128F0937" w14:textId="1CACDEC4" w:rsidR="006C0D51" w:rsidRPr="00CD4B95" w:rsidRDefault="006C0D51" w:rsidP="006C0D51">
      <w:pPr>
        <w:spacing w:after="0"/>
        <w:rPr>
          <w:rFonts w:ascii="Calibri" w:eastAsia="Times New Roman" w:hAnsi="Calibri" w:cs="Calibri"/>
          <w:b/>
          <w:bCs/>
          <w:color w:val="000000"/>
          <w:sz w:val="32"/>
          <w:szCs w:val="32"/>
        </w:rPr>
      </w:pPr>
      <w:r w:rsidRPr="00CD4B95">
        <w:rPr>
          <w:rFonts w:ascii="Calibri" w:eastAsia="Times New Roman" w:hAnsi="Calibri" w:cs="Calibri"/>
          <w:b/>
          <w:bCs/>
          <w:color w:val="000000"/>
          <w:sz w:val="32"/>
          <w:szCs w:val="32"/>
        </w:rPr>
        <w:t>Why is it important to update the reserve study?</w:t>
      </w:r>
    </w:p>
    <w:p w14:paraId="0956EAC4" w14:textId="79F539D5" w:rsidR="00FC7EC7" w:rsidRDefault="00CD4B95" w:rsidP="00CD4B95">
      <w:pPr>
        <w:spacing w:after="0"/>
        <w:ind w:firstLine="720"/>
        <w:rPr>
          <w:rFonts w:ascii="Calibri" w:eastAsia="Times New Roman" w:hAnsi="Calibri" w:cs="Calibri"/>
          <w:color w:val="000000"/>
          <w:sz w:val="32"/>
          <w:szCs w:val="32"/>
        </w:rPr>
      </w:pPr>
      <w:r>
        <w:rPr>
          <w:rFonts w:ascii="Calibri" w:eastAsia="Times New Roman" w:hAnsi="Calibri" w:cs="Calibri"/>
          <w:color w:val="000000"/>
          <w:sz w:val="32"/>
          <w:szCs w:val="32"/>
        </w:rPr>
        <w:t>-the beginning balance of the updated reserve study will be the actual cash balance at the time; this means that any amounts over- or under-collected will be calculated into the new annual contribution in the reserve study</w:t>
      </w:r>
    </w:p>
    <w:p w14:paraId="4FB895CA" w14:textId="211FEECB" w:rsidR="00CD4B95" w:rsidRDefault="00CD4B95" w:rsidP="00CD4B95">
      <w:pPr>
        <w:spacing w:after="0"/>
        <w:ind w:firstLine="720"/>
        <w:rPr>
          <w:rFonts w:ascii="Calibri" w:eastAsia="Times New Roman" w:hAnsi="Calibri" w:cs="Calibri"/>
          <w:color w:val="000000"/>
          <w:sz w:val="32"/>
          <w:szCs w:val="32"/>
        </w:rPr>
      </w:pPr>
      <w:r>
        <w:rPr>
          <w:rFonts w:ascii="Calibri" w:eastAsia="Times New Roman" w:hAnsi="Calibri" w:cs="Calibri"/>
          <w:color w:val="000000"/>
          <w:sz w:val="32"/>
          <w:szCs w:val="32"/>
        </w:rPr>
        <w:t>-this is important because it reflects the real experience of the community</w:t>
      </w:r>
    </w:p>
    <w:p w14:paraId="6118A6D4" w14:textId="21601B1E" w:rsidR="00CD4B95" w:rsidRDefault="00CD4B95" w:rsidP="00CD4B95">
      <w:pPr>
        <w:spacing w:after="0"/>
        <w:ind w:firstLine="720"/>
        <w:rPr>
          <w:rFonts w:ascii="Calibri" w:eastAsia="Times New Roman" w:hAnsi="Calibri" w:cs="Calibri"/>
          <w:color w:val="000000"/>
          <w:sz w:val="32"/>
          <w:szCs w:val="32"/>
        </w:rPr>
      </w:pPr>
      <w:r>
        <w:rPr>
          <w:rFonts w:ascii="Calibri" w:eastAsia="Times New Roman" w:hAnsi="Calibri" w:cs="Calibri"/>
          <w:color w:val="000000"/>
          <w:sz w:val="32"/>
          <w:szCs w:val="32"/>
        </w:rPr>
        <w:t>-an update also provides a chance to reflect any recent experiences the association experienced-including adding items, deleting items, and updating costs with any recently obtained data</w:t>
      </w:r>
    </w:p>
    <w:p w14:paraId="2CA6115F" w14:textId="4DB09508" w:rsidR="00CD4B95" w:rsidRDefault="00CD4B95" w:rsidP="0014234C">
      <w:pPr>
        <w:spacing w:after="0"/>
        <w:rPr>
          <w:rFonts w:ascii="Calibri" w:eastAsia="Times New Roman" w:hAnsi="Calibri" w:cs="Calibri"/>
          <w:color w:val="000000"/>
          <w:sz w:val="32"/>
          <w:szCs w:val="32"/>
        </w:rPr>
      </w:pPr>
    </w:p>
    <w:p w14:paraId="0A5222CF" w14:textId="0C0E1CF2" w:rsidR="0014234C" w:rsidRDefault="0014234C" w:rsidP="0014234C">
      <w:pPr>
        <w:spacing w:after="0"/>
        <w:rPr>
          <w:rFonts w:ascii="Calibri" w:eastAsia="Times New Roman" w:hAnsi="Calibri" w:cs="Calibri"/>
          <w:color w:val="000000"/>
          <w:sz w:val="32"/>
          <w:szCs w:val="32"/>
        </w:rPr>
      </w:pPr>
    </w:p>
    <w:p w14:paraId="147916CE" w14:textId="046C9ABB" w:rsidR="0014234C" w:rsidRDefault="0014234C" w:rsidP="0014234C">
      <w:pPr>
        <w:spacing w:after="0"/>
        <w:rPr>
          <w:rFonts w:ascii="Calibri" w:eastAsia="Times New Roman" w:hAnsi="Calibri" w:cs="Calibri"/>
          <w:color w:val="000000"/>
          <w:sz w:val="32"/>
          <w:szCs w:val="32"/>
        </w:rPr>
      </w:pPr>
    </w:p>
    <w:p w14:paraId="5578ACC2" w14:textId="11886A7E" w:rsidR="0014234C" w:rsidRDefault="0014234C" w:rsidP="0014234C">
      <w:pPr>
        <w:spacing w:after="0"/>
        <w:rPr>
          <w:rFonts w:ascii="Calibri" w:eastAsia="Times New Roman" w:hAnsi="Calibri" w:cs="Calibri"/>
          <w:color w:val="000000"/>
          <w:sz w:val="32"/>
          <w:szCs w:val="32"/>
        </w:rPr>
      </w:pPr>
    </w:p>
    <w:p w14:paraId="396A1959" w14:textId="365B404D" w:rsidR="0014234C" w:rsidRDefault="0014234C" w:rsidP="0014234C">
      <w:pPr>
        <w:spacing w:after="0"/>
        <w:rPr>
          <w:rFonts w:ascii="Calibri" w:eastAsia="Times New Roman" w:hAnsi="Calibri" w:cs="Calibri"/>
          <w:color w:val="000000"/>
          <w:sz w:val="32"/>
          <w:szCs w:val="32"/>
        </w:rPr>
      </w:pPr>
    </w:p>
    <w:p w14:paraId="65BEA30F" w14:textId="5D827587" w:rsidR="0014234C" w:rsidRDefault="0014234C" w:rsidP="0014234C">
      <w:pPr>
        <w:spacing w:after="0"/>
        <w:rPr>
          <w:rFonts w:ascii="Calibri" w:eastAsia="Times New Roman" w:hAnsi="Calibri" w:cs="Calibri"/>
          <w:color w:val="000000"/>
          <w:sz w:val="32"/>
          <w:szCs w:val="32"/>
        </w:rPr>
      </w:pPr>
    </w:p>
    <w:p w14:paraId="70E39847" w14:textId="6655CCA2" w:rsidR="0014234C" w:rsidRDefault="0014234C" w:rsidP="0014234C">
      <w:pPr>
        <w:spacing w:after="0"/>
        <w:rPr>
          <w:rFonts w:ascii="Calibri" w:eastAsia="Times New Roman" w:hAnsi="Calibri" w:cs="Calibri"/>
          <w:color w:val="000000"/>
          <w:sz w:val="32"/>
          <w:szCs w:val="32"/>
        </w:rPr>
      </w:pPr>
    </w:p>
    <w:p w14:paraId="049851F9" w14:textId="628D7F3E" w:rsidR="0014234C" w:rsidRDefault="0014234C" w:rsidP="0014234C">
      <w:pPr>
        <w:spacing w:after="0"/>
        <w:rPr>
          <w:rFonts w:ascii="Calibri" w:eastAsia="Times New Roman" w:hAnsi="Calibri" w:cs="Calibri"/>
          <w:color w:val="000000"/>
          <w:sz w:val="32"/>
          <w:szCs w:val="32"/>
        </w:rPr>
      </w:pPr>
    </w:p>
    <w:p w14:paraId="695759CB" w14:textId="571CACA4" w:rsidR="0014234C" w:rsidRDefault="0014234C" w:rsidP="0014234C">
      <w:pPr>
        <w:spacing w:after="0"/>
        <w:rPr>
          <w:rFonts w:ascii="Calibri" w:eastAsia="Times New Roman" w:hAnsi="Calibri" w:cs="Calibri"/>
          <w:color w:val="000000"/>
          <w:sz w:val="32"/>
          <w:szCs w:val="32"/>
        </w:rPr>
      </w:pPr>
    </w:p>
    <w:p w14:paraId="0217FF00" w14:textId="6D9E5A4B" w:rsidR="0014234C" w:rsidRDefault="0014234C" w:rsidP="0014234C">
      <w:pPr>
        <w:spacing w:after="0"/>
        <w:rPr>
          <w:rFonts w:ascii="Calibri" w:eastAsia="Times New Roman" w:hAnsi="Calibri" w:cs="Calibri"/>
          <w:color w:val="000000"/>
          <w:sz w:val="32"/>
          <w:szCs w:val="32"/>
        </w:rPr>
      </w:pPr>
    </w:p>
    <w:p w14:paraId="6EFAF165" w14:textId="2C0BB417" w:rsidR="0014234C" w:rsidRDefault="0014234C" w:rsidP="0014234C">
      <w:pPr>
        <w:spacing w:after="0"/>
        <w:rPr>
          <w:rFonts w:ascii="Calibri" w:eastAsia="Times New Roman" w:hAnsi="Calibri" w:cs="Calibri"/>
          <w:color w:val="000000"/>
          <w:sz w:val="32"/>
          <w:szCs w:val="32"/>
        </w:rPr>
      </w:pPr>
    </w:p>
    <w:p w14:paraId="5808AEB2" w14:textId="77777777" w:rsidR="0014234C" w:rsidRDefault="0014234C" w:rsidP="0014234C">
      <w:pPr>
        <w:spacing w:after="0"/>
        <w:rPr>
          <w:rFonts w:ascii="Calibri" w:eastAsia="Times New Roman" w:hAnsi="Calibri" w:cs="Calibri"/>
          <w:color w:val="000000"/>
          <w:sz w:val="32"/>
          <w:szCs w:val="32"/>
        </w:rPr>
      </w:pPr>
    </w:p>
    <w:p w14:paraId="4E551316" w14:textId="6F3A84EA" w:rsidR="00FC7EC7" w:rsidRPr="00C4412C" w:rsidRDefault="00FC7EC7" w:rsidP="006C0D51">
      <w:pPr>
        <w:spacing w:after="0"/>
        <w:rPr>
          <w:rFonts w:ascii="Calibri" w:eastAsia="Times New Roman" w:hAnsi="Calibri" w:cs="Calibri"/>
          <w:b/>
          <w:bCs/>
          <w:color w:val="000000"/>
          <w:sz w:val="32"/>
          <w:szCs w:val="32"/>
        </w:rPr>
      </w:pPr>
      <w:r w:rsidRPr="00C4412C">
        <w:rPr>
          <w:rFonts w:ascii="Calibri" w:eastAsia="Times New Roman" w:hAnsi="Calibri" w:cs="Calibri"/>
          <w:b/>
          <w:bCs/>
          <w:color w:val="000000"/>
          <w:sz w:val="32"/>
          <w:szCs w:val="32"/>
        </w:rPr>
        <w:t>Reserve Study Companies</w:t>
      </w:r>
    </w:p>
    <w:p w14:paraId="330A01D7" w14:textId="21F56043" w:rsidR="00C01F74" w:rsidRDefault="00C01F74" w:rsidP="006C0D51">
      <w:pPr>
        <w:spacing w:after="0"/>
        <w:rPr>
          <w:rFonts w:ascii="Calibri" w:eastAsia="Times New Roman" w:hAnsi="Calibri" w:cs="Calibri"/>
          <w:color w:val="000000"/>
          <w:sz w:val="32"/>
          <w:szCs w:val="32"/>
        </w:rPr>
      </w:pPr>
    </w:p>
    <w:p w14:paraId="5D7AA4EF" w14:textId="1F6B9296" w:rsidR="00C01F74" w:rsidRDefault="00C01F74"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Good for smaller buildings, not too much detail, simple presentation</w:t>
      </w:r>
    </w:p>
    <w:p w14:paraId="68B227B1" w14:textId="23E7546B" w:rsidR="00C01F74" w:rsidRDefault="00C01F74"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ETC</w:t>
      </w:r>
      <w:r w:rsidR="00C94BF3">
        <w:rPr>
          <w:rFonts w:ascii="Calibri" w:eastAsia="Times New Roman" w:hAnsi="Calibri" w:cs="Calibri"/>
          <w:color w:val="000000"/>
          <w:sz w:val="32"/>
          <w:szCs w:val="32"/>
        </w:rPr>
        <w:t xml:space="preserve"> </w:t>
      </w:r>
      <w:r w:rsidR="00C94BF3">
        <w:rPr>
          <w:rFonts w:ascii="Calibri" w:eastAsia="Times New Roman" w:hAnsi="Calibri" w:cs="Calibri"/>
          <w:color w:val="000000"/>
          <w:sz w:val="32"/>
          <w:szCs w:val="32"/>
        </w:rPr>
        <w:tab/>
      </w:r>
      <w:r w:rsidR="00C94BF3">
        <w:rPr>
          <w:rFonts w:ascii="Calibri" w:eastAsia="Times New Roman" w:hAnsi="Calibri" w:cs="Calibri"/>
          <w:color w:val="000000"/>
          <w:sz w:val="32"/>
          <w:szCs w:val="32"/>
        </w:rPr>
        <w:tab/>
      </w:r>
      <w:r w:rsidR="00C94BF3">
        <w:rPr>
          <w:rFonts w:ascii="Calibri" w:eastAsia="Times New Roman" w:hAnsi="Calibri" w:cs="Calibri"/>
          <w:color w:val="000000"/>
          <w:sz w:val="32"/>
          <w:szCs w:val="32"/>
        </w:rPr>
        <w:tab/>
      </w:r>
      <w:r w:rsidR="00C94BF3">
        <w:rPr>
          <w:rFonts w:ascii="Calibri" w:eastAsia="Times New Roman" w:hAnsi="Calibri" w:cs="Calibri"/>
          <w:color w:val="000000"/>
          <w:sz w:val="32"/>
          <w:szCs w:val="32"/>
        </w:rPr>
        <w:tab/>
      </w:r>
      <w:r w:rsidR="00C94BF3">
        <w:rPr>
          <w:rFonts w:ascii="Calibri" w:eastAsia="Times New Roman" w:hAnsi="Calibri" w:cs="Calibri"/>
          <w:color w:val="000000"/>
          <w:sz w:val="32"/>
          <w:szCs w:val="32"/>
        </w:rPr>
        <w:tab/>
      </w:r>
      <w:hyperlink r:id="rId7" w:history="1">
        <w:r w:rsidR="00C94BF3" w:rsidRPr="00764121">
          <w:rPr>
            <w:rStyle w:val="Hyperlink"/>
            <w:rFonts w:ascii="Calibri" w:eastAsia="Times New Roman" w:hAnsi="Calibri" w:cs="Calibri"/>
            <w:sz w:val="32"/>
            <w:szCs w:val="32"/>
          </w:rPr>
          <w:t>www.etc-web.com</w:t>
        </w:r>
      </w:hyperlink>
      <w:r w:rsidR="00C94BF3">
        <w:rPr>
          <w:rFonts w:ascii="Calibri" w:eastAsia="Times New Roman" w:hAnsi="Calibri" w:cs="Calibri"/>
          <w:color w:val="000000"/>
          <w:sz w:val="32"/>
          <w:szCs w:val="32"/>
        </w:rPr>
        <w:tab/>
      </w:r>
      <w:r w:rsidR="00C94BF3">
        <w:rPr>
          <w:rFonts w:ascii="Calibri" w:eastAsia="Times New Roman" w:hAnsi="Calibri" w:cs="Calibri"/>
          <w:color w:val="000000"/>
          <w:sz w:val="32"/>
          <w:szCs w:val="32"/>
        </w:rPr>
        <w:tab/>
        <w:t>410-312-4761</w:t>
      </w:r>
    </w:p>
    <w:p w14:paraId="02F82D1D" w14:textId="77777777" w:rsidR="00C94BF3" w:rsidRDefault="00C94BF3"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Property Diagnostics, Inc.</w:t>
      </w:r>
      <w:r>
        <w:rPr>
          <w:rFonts w:ascii="Calibri" w:eastAsia="Times New Roman" w:hAnsi="Calibri" w:cs="Calibri"/>
          <w:color w:val="000000"/>
          <w:sz w:val="32"/>
          <w:szCs w:val="32"/>
        </w:rPr>
        <w:tab/>
      </w:r>
      <w:hyperlink r:id="rId8" w:history="1">
        <w:r w:rsidRPr="00764121">
          <w:rPr>
            <w:rStyle w:val="Hyperlink"/>
            <w:rFonts w:ascii="Calibri" w:eastAsia="Times New Roman" w:hAnsi="Calibri" w:cs="Calibri"/>
            <w:sz w:val="32"/>
            <w:szCs w:val="32"/>
          </w:rPr>
          <w:t>www.pdireserves.com</w:t>
        </w:r>
      </w:hyperlink>
      <w:r>
        <w:rPr>
          <w:rFonts w:ascii="Calibri" w:eastAsia="Times New Roman" w:hAnsi="Calibri" w:cs="Calibri"/>
          <w:color w:val="000000"/>
          <w:sz w:val="32"/>
          <w:szCs w:val="32"/>
        </w:rPr>
        <w:tab/>
        <w:t>301-261-8473</w:t>
      </w:r>
      <w:r>
        <w:rPr>
          <w:rFonts w:ascii="Calibri" w:eastAsia="Times New Roman" w:hAnsi="Calibri" w:cs="Calibri"/>
          <w:color w:val="000000"/>
          <w:sz w:val="32"/>
          <w:szCs w:val="32"/>
        </w:rPr>
        <w:tab/>
      </w:r>
    </w:p>
    <w:p w14:paraId="198DF098" w14:textId="77777777" w:rsidR="00C94BF3" w:rsidRDefault="00C94BF3" w:rsidP="006C0D51">
      <w:pPr>
        <w:spacing w:after="0"/>
        <w:rPr>
          <w:rFonts w:ascii="Calibri" w:eastAsia="Times New Roman" w:hAnsi="Calibri" w:cs="Calibri"/>
          <w:color w:val="000000"/>
          <w:sz w:val="32"/>
          <w:szCs w:val="32"/>
        </w:rPr>
      </w:pPr>
    </w:p>
    <w:p w14:paraId="5D003A59" w14:textId="77777777" w:rsidR="00C94BF3" w:rsidRDefault="00C94BF3"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More sophisticated studies with greater detail and more charts</w:t>
      </w:r>
    </w:p>
    <w:p w14:paraId="20B68B41" w14:textId="75226838" w:rsidR="00C94BF3" w:rsidRDefault="00C94BF3"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Miller Dodson</w:t>
      </w:r>
      <w:r>
        <w:rPr>
          <w:rFonts w:ascii="Calibri" w:eastAsia="Times New Roman" w:hAnsi="Calibri" w:cs="Calibri"/>
          <w:color w:val="000000"/>
          <w:sz w:val="32"/>
          <w:szCs w:val="32"/>
        </w:rPr>
        <w:tab/>
      </w:r>
      <w:r>
        <w:rPr>
          <w:rFonts w:ascii="Calibri" w:eastAsia="Times New Roman" w:hAnsi="Calibri" w:cs="Calibri"/>
          <w:color w:val="000000"/>
          <w:sz w:val="32"/>
          <w:szCs w:val="32"/>
        </w:rPr>
        <w:tab/>
      </w:r>
      <w:hyperlink r:id="rId9" w:history="1">
        <w:r w:rsidRPr="00764121">
          <w:rPr>
            <w:rStyle w:val="Hyperlink"/>
            <w:rFonts w:ascii="Calibri" w:eastAsia="Times New Roman" w:hAnsi="Calibri" w:cs="Calibri"/>
            <w:sz w:val="32"/>
            <w:szCs w:val="32"/>
          </w:rPr>
          <w:t>reserves@mdreserves.com</w:t>
        </w:r>
      </w:hyperlink>
      <w:r>
        <w:rPr>
          <w:rFonts w:ascii="Calibri" w:eastAsia="Times New Roman" w:hAnsi="Calibri" w:cs="Calibri"/>
          <w:color w:val="000000"/>
          <w:sz w:val="32"/>
          <w:szCs w:val="32"/>
        </w:rPr>
        <w:tab/>
      </w:r>
      <w:r>
        <w:rPr>
          <w:rFonts w:ascii="Calibri" w:eastAsia="Times New Roman" w:hAnsi="Calibri" w:cs="Calibri"/>
          <w:color w:val="000000"/>
          <w:sz w:val="32"/>
          <w:szCs w:val="32"/>
        </w:rPr>
        <w:tab/>
        <w:t>410-268-0479</w:t>
      </w:r>
      <w:r w:rsidR="00AC3C5E">
        <w:rPr>
          <w:rFonts w:ascii="Calibri" w:eastAsia="Times New Roman" w:hAnsi="Calibri" w:cs="Calibri"/>
          <w:color w:val="000000"/>
          <w:sz w:val="32"/>
          <w:szCs w:val="32"/>
        </w:rPr>
        <w:t xml:space="preserve"> TDL</w:t>
      </w:r>
      <w:r>
        <w:rPr>
          <w:rFonts w:ascii="Calibri" w:eastAsia="Times New Roman" w:hAnsi="Calibri" w:cs="Calibri"/>
          <w:color w:val="000000"/>
          <w:sz w:val="32"/>
          <w:szCs w:val="32"/>
        </w:rPr>
        <w:tab/>
      </w:r>
      <w:r>
        <w:rPr>
          <w:rFonts w:ascii="Calibri" w:eastAsia="Times New Roman" w:hAnsi="Calibri" w:cs="Calibri"/>
          <w:color w:val="000000"/>
          <w:sz w:val="32"/>
          <w:szCs w:val="32"/>
        </w:rPr>
        <w:tab/>
      </w:r>
      <w:r>
        <w:rPr>
          <w:rFonts w:ascii="Calibri" w:eastAsia="Times New Roman" w:hAnsi="Calibri" w:cs="Calibri"/>
          <w:color w:val="000000"/>
          <w:sz w:val="32"/>
          <w:szCs w:val="32"/>
        </w:rPr>
        <w:tab/>
      </w:r>
      <w:r w:rsidR="00AC3C5E">
        <w:rPr>
          <w:rFonts w:ascii="Calibri" w:eastAsia="Times New Roman" w:hAnsi="Calibri" w:cs="Calibri"/>
          <w:color w:val="000000"/>
          <w:sz w:val="32"/>
          <w:szCs w:val="32"/>
        </w:rPr>
        <w:tab/>
        <w:t>tdlengineers.com</w:t>
      </w:r>
      <w:r w:rsidR="00AC3C5E">
        <w:rPr>
          <w:rFonts w:ascii="Calibri" w:eastAsia="Times New Roman" w:hAnsi="Calibri" w:cs="Calibri"/>
          <w:color w:val="000000"/>
          <w:sz w:val="32"/>
          <w:szCs w:val="32"/>
        </w:rPr>
        <w:tab/>
      </w:r>
      <w:r w:rsidR="00AC3C5E">
        <w:rPr>
          <w:rFonts w:ascii="Calibri" w:eastAsia="Times New Roman" w:hAnsi="Calibri" w:cs="Calibri"/>
          <w:color w:val="000000"/>
          <w:sz w:val="32"/>
          <w:szCs w:val="32"/>
        </w:rPr>
        <w:tab/>
      </w:r>
      <w:r w:rsidR="00AC3C5E">
        <w:rPr>
          <w:rFonts w:ascii="Calibri" w:eastAsia="Times New Roman" w:hAnsi="Calibri" w:cs="Calibri"/>
          <w:color w:val="000000"/>
          <w:sz w:val="32"/>
          <w:szCs w:val="32"/>
        </w:rPr>
        <w:tab/>
        <w:t>703-548-3403</w:t>
      </w:r>
    </w:p>
    <w:p w14:paraId="1A55B019" w14:textId="77777777" w:rsidR="00AC3C5E" w:rsidRDefault="00AC3C5E" w:rsidP="006C0D51">
      <w:pPr>
        <w:spacing w:after="0"/>
        <w:rPr>
          <w:rFonts w:ascii="Calibri" w:eastAsia="Times New Roman" w:hAnsi="Calibri" w:cs="Calibri"/>
          <w:color w:val="000000"/>
          <w:sz w:val="32"/>
          <w:szCs w:val="32"/>
        </w:rPr>
      </w:pPr>
    </w:p>
    <w:p w14:paraId="55E3F451" w14:textId="25919F41" w:rsidR="00FC7EC7" w:rsidRDefault="00C94BF3"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Sophisticated study, detailed charts</w:t>
      </w:r>
      <w:r w:rsidR="0049063B">
        <w:rPr>
          <w:rFonts w:ascii="Calibri" w:eastAsia="Times New Roman" w:hAnsi="Calibri" w:cs="Calibri"/>
          <w:color w:val="000000"/>
          <w:sz w:val="32"/>
          <w:szCs w:val="32"/>
        </w:rPr>
        <w:t>, more information</w:t>
      </w:r>
    </w:p>
    <w:p w14:paraId="5E973A15" w14:textId="0EA815AD" w:rsidR="0049063B" w:rsidRPr="00144CEC" w:rsidRDefault="0049063B" w:rsidP="006C0D51">
      <w:pPr>
        <w:spacing w:after="0"/>
        <w:rPr>
          <w:rFonts w:ascii="Calibri" w:eastAsia="Times New Roman" w:hAnsi="Calibri" w:cs="Calibri"/>
          <w:color w:val="000000"/>
          <w:sz w:val="32"/>
          <w:szCs w:val="32"/>
        </w:rPr>
      </w:pPr>
      <w:r>
        <w:rPr>
          <w:rFonts w:ascii="Calibri" w:eastAsia="Times New Roman" w:hAnsi="Calibri" w:cs="Calibri"/>
          <w:color w:val="000000"/>
          <w:sz w:val="32"/>
          <w:szCs w:val="32"/>
        </w:rPr>
        <w:t>DMA</w:t>
      </w:r>
      <w:r>
        <w:rPr>
          <w:rFonts w:ascii="Calibri" w:eastAsia="Times New Roman" w:hAnsi="Calibri" w:cs="Calibri"/>
          <w:color w:val="000000"/>
          <w:sz w:val="32"/>
          <w:szCs w:val="32"/>
        </w:rPr>
        <w:tab/>
      </w:r>
      <w:r>
        <w:rPr>
          <w:rFonts w:ascii="Calibri" w:eastAsia="Times New Roman" w:hAnsi="Calibri" w:cs="Calibri"/>
          <w:color w:val="000000"/>
          <w:sz w:val="32"/>
          <w:szCs w:val="32"/>
        </w:rPr>
        <w:tab/>
      </w:r>
      <w:r>
        <w:rPr>
          <w:rFonts w:ascii="Calibri" w:eastAsia="Times New Roman" w:hAnsi="Calibri" w:cs="Calibri"/>
          <w:color w:val="000000"/>
          <w:sz w:val="32"/>
          <w:szCs w:val="32"/>
        </w:rPr>
        <w:tab/>
      </w:r>
      <w:r>
        <w:rPr>
          <w:rFonts w:ascii="Calibri" w:eastAsia="Times New Roman" w:hAnsi="Calibri" w:cs="Calibri"/>
          <w:color w:val="000000"/>
          <w:sz w:val="32"/>
          <w:szCs w:val="32"/>
        </w:rPr>
        <w:tab/>
        <w:t>dma-va.com</w:t>
      </w:r>
      <w:r>
        <w:rPr>
          <w:rFonts w:ascii="Calibri" w:eastAsia="Times New Roman" w:hAnsi="Calibri" w:cs="Calibri"/>
          <w:color w:val="000000"/>
          <w:sz w:val="32"/>
          <w:szCs w:val="32"/>
        </w:rPr>
        <w:tab/>
      </w:r>
      <w:r>
        <w:rPr>
          <w:rFonts w:ascii="Calibri" w:eastAsia="Times New Roman" w:hAnsi="Calibri" w:cs="Calibri"/>
          <w:color w:val="000000"/>
          <w:sz w:val="32"/>
          <w:szCs w:val="32"/>
        </w:rPr>
        <w:tab/>
      </w:r>
      <w:r>
        <w:rPr>
          <w:rFonts w:ascii="Calibri" w:eastAsia="Times New Roman" w:hAnsi="Calibri" w:cs="Calibri"/>
          <w:color w:val="000000"/>
          <w:sz w:val="32"/>
          <w:szCs w:val="32"/>
        </w:rPr>
        <w:tab/>
      </w:r>
      <w:r>
        <w:rPr>
          <w:rFonts w:ascii="Calibri" w:eastAsia="Times New Roman" w:hAnsi="Calibri" w:cs="Calibri"/>
          <w:color w:val="000000"/>
          <w:sz w:val="32"/>
          <w:szCs w:val="32"/>
        </w:rPr>
        <w:tab/>
        <w:t>804-644-6404</w:t>
      </w:r>
    </w:p>
    <w:bookmarkEnd w:id="0"/>
    <w:p w14:paraId="73CD4590" w14:textId="5D2EDD7B" w:rsidR="00221218" w:rsidRDefault="00221218" w:rsidP="005F3C20">
      <w:pPr>
        <w:spacing w:after="0"/>
        <w:ind w:left="720" w:firstLine="720"/>
      </w:pPr>
    </w:p>
    <w:sectPr w:rsidR="00221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94406"/>
    <w:multiLevelType w:val="hybridMultilevel"/>
    <w:tmpl w:val="1212C27E"/>
    <w:lvl w:ilvl="0" w:tplc="525E7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EE"/>
    <w:rsid w:val="00010CAB"/>
    <w:rsid w:val="000176D6"/>
    <w:rsid w:val="000662EB"/>
    <w:rsid w:val="00072122"/>
    <w:rsid w:val="000944B4"/>
    <w:rsid w:val="000C38F1"/>
    <w:rsid w:val="000D25EA"/>
    <w:rsid w:val="00135019"/>
    <w:rsid w:val="0014006E"/>
    <w:rsid w:val="0014234C"/>
    <w:rsid w:val="00144CEC"/>
    <w:rsid w:val="0015649D"/>
    <w:rsid w:val="00187D79"/>
    <w:rsid w:val="001A27A8"/>
    <w:rsid w:val="00202570"/>
    <w:rsid w:val="00212A6E"/>
    <w:rsid w:val="00221218"/>
    <w:rsid w:val="00222084"/>
    <w:rsid w:val="00241D15"/>
    <w:rsid w:val="0024307C"/>
    <w:rsid w:val="00244AEE"/>
    <w:rsid w:val="0025117D"/>
    <w:rsid w:val="00254A23"/>
    <w:rsid w:val="00266B09"/>
    <w:rsid w:val="002C5C69"/>
    <w:rsid w:val="002C6872"/>
    <w:rsid w:val="002D4E01"/>
    <w:rsid w:val="00356311"/>
    <w:rsid w:val="00372E96"/>
    <w:rsid w:val="00397917"/>
    <w:rsid w:val="003D3145"/>
    <w:rsid w:val="003F4381"/>
    <w:rsid w:val="003F5DB2"/>
    <w:rsid w:val="003F6D36"/>
    <w:rsid w:val="004447DD"/>
    <w:rsid w:val="0048728F"/>
    <w:rsid w:val="0049063B"/>
    <w:rsid w:val="00492C78"/>
    <w:rsid w:val="004E16AB"/>
    <w:rsid w:val="00507AA4"/>
    <w:rsid w:val="00583DB9"/>
    <w:rsid w:val="00584759"/>
    <w:rsid w:val="00586C4A"/>
    <w:rsid w:val="005B3B66"/>
    <w:rsid w:val="005F3C20"/>
    <w:rsid w:val="00624020"/>
    <w:rsid w:val="0064449F"/>
    <w:rsid w:val="00696D48"/>
    <w:rsid w:val="006C06F1"/>
    <w:rsid w:val="006C0D51"/>
    <w:rsid w:val="00730322"/>
    <w:rsid w:val="00793B4C"/>
    <w:rsid w:val="00847071"/>
    <w:rsid w:val="008C1FF8"/>
    <w:rsid w:val="00935F68"/>
    <w:rsid w:val="009754AD"/>
    <w:rsid w:val="00981651"/>
    <w:rsid w:val="0098373A"/>
    <w:rsid w:val="009A70DA"/>
    <w:rsid w:val="009B07B0"/>
    <w:rsid w:val="009C3E98"/>
    <w:rsid w:val="009C7EF2"/>
    <w:rsid w:val="009D247E"/>
    <w:rsid w:val="009E00AB"/>
    <w:rsid w:val="00A36CBD"/>
    <w:rsid w:val="00A65084"/>
    <w:rsid w:val="00A86CF9"/>
    <w:rsid w:val="00A94798"/>
    <w:rsid w:val="00AC021B"/>
    <w:rsid w:val="00AC298B"/>
    <w:rsid w:val="00AC3C5E"/>
    <w:rsid w:val="00AE0574"/>
    <w:rsid w:val="00B53B41"/>
    <w:rsid w:val="00B61B4C"/>
    <w:rsid w:val="00B7440E"/>
    <w:rsid w:val="00BA2310"/>
    <w:rsid w:val="00BC1710"/>
    <w:rsid w:val="00BC697E"/>
    <w:rsid w:val="00BD425D"/>
    <w:rsid w:val="00BD7D08"/>
    <w:rsid w:val="00BE45A4"/>
    <w:rsid w:val="00BE5829"/>
    <w:rsid w:val="00C01F74"/>
    <w:rsid w:val="00C4412C"/>
    <w:rsid w:val="00C94BF3"/>
    <w:rsid w:val="00CB0237"/>
    <w:rsid w:val="00CD0CF1"/>
    <w:rsid w:val="00CD4B95"/>
    <w:rsid w:val="00CF29BA"/>
    <w:rsid w:val="00D808D5"/>
    <w:rsid w:val="00D82DAE"/>
    <w:rsid w:val="00DA7ED8"/>
    <w:rsid w:val="00DE2965"/>
    <w:rsid w:val="00E27D1B"/>
    <w:rsid w:val="00E30200"/>
    <w:rsid w:val="00E617C1"/>
    <w:rsid w:val="00EA4DB6"/>
    <w:rsid w:val="00F02284"/>
    <w:rsid w:val="00FA4787"/>
    <w:rsid w:val="00FC2590"/>
    <w:rsid w:val="00FC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0343"/>
  <w15:chartTrackingRefBased/>
  <w15:docId w15:val="{C5B4F811-F0A9-42EE-A600-FAFAD961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DB9"/>
    <w:rPr>
      <w:color w:val="0000FF"/>
      <w:u w:val="single"/>
    </w:rPr>
  </w:style>
  <w:style w:type="character" w:styleId="UnresolvedMention">
    <w:name w:val="Unresolved Mention"/>
    <w:basedOn w:val="DefaultParagraphFont"/>
    <w:uiPriority w:val="99"/>
    <w:semiHidden/>
    <w:unhideWhenUsed/>
    <w:rsid w:val="00C94BF3"/>
    <w:rPr>
      <w:color w:val="605E5C"/>
      <w:shd w:val="clear" w:color="auto" w:fill="E1DFDD"/>
    </w:rPr>
  </w:style>
  <w:style w:type="paragraph" w:styleId="BalloonText">
    <w:name w:val="Balloon Text"/>
    <w:basedOn w:val="Normal"/>
    <w:link w:val="BalloonTextChar"/>
    <w:uiPriority w:val="99"/>
    <w:semiHidden/>
    <w:unhideWhenUsed/>
    <w:rsid w:val="00AC3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C5E"/>
    <w:rPr>
      <w:rFonts w:ascii="Segoe UI" w:hAnsi="Segoe UI" w:cs="Segoe UI"/>
      <w:sz w:val="18"/>
      <w:szCs w:val="18"/>
    </w:rPr>
  </w:style>
  <w:style w:type="paragraph" w:styleId="ListParagraph">
    <w:name w:val="List Paragraph"/>
    <w:basedOn w:val="Normal"/>
    <w:uiPriority w:val="34"/>
    <w:qFormat/>
    <w:rsid w:val="00644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7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ireserves.com" TargetMode="External"/><Relationship Id="rId3" Type="http://schemas.openxmlformats.org/officeDocument/2006/relationships/settings" Target="settings.xml"/><Relationship Id="rId7" Type="http://schemas.openxmlformats.org/officeDocument/2006/relationships/hyperlink" Target="http://www.etc-we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serves@mdreser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3045</TotalTime>
  <Pages>7</Pages>
  <Words>1036</Words>
  <Characters>5442</Characters>
  <Application>Microsoft Office Word</Application>
  <DocSecurity>0</DocSecurity>
  <Lines>247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Le Blanc</dc:creator>
  <cp:keywords/>
  <dc:description/>
  <cp:lastModifiedBy>Sam Le Blanc</cp:lastModifiedBy>
  <cp:revision>63</cp:revision>
  <dcterms:created xsi:type="dcterms:W3CDTF">2021-01-14T16:00:00Z</dcterms:created>
  <dcterms:modified xsi:type="dcterms:W3CDTF">2021-06-23T19:00:00Z</dcterms:modified>
</cp:coreProperties>
</file>