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BA68" w14:textId="12EB1289" w:rsidR="00393095" w:rsidRDefault="00DE517B" w:rsidP="00393095">
      <w:pPr>
        <w:rPr>
          <w:rFonts w:ascii="Times New Roman" w:hAnsi="Times New Roman"/>
          <w:b/>
          <w:bCs/>
          <w:sz w:val="18"/>
          <w:szCs w:val="18"/>
        </w:rPr>
      </w:pPr>
      <w:r>
        <w:rPr>
          <w:noProof/>
        </w:rPr>
        <w:drawing>
          <wp:anchor distT="57150" distB="57150" distL="57150" distR="57150" simplePos="0" relativeHeight="251656704" behindDoc="0" locked="0" layoutInCell="1" allowOverlap="1" wp14:anchorId="4A358CE2" wp14:editId="036AA9D3">
            <wp:simplePos x="0" y="0"/>
            <wp:positionH relativeFrom="margin">
              <wp:posOffset>2603500</wp:posOffset>
            </wp:positionH>
            <wp:positionV relativeFrom="margin">
              <wp:posOffset>-307340</wp:posOffset>
            </wp:positionV>
            <wp:extent cx="685800" cy="6794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5800" cy="679450"/>
                    </a:xfrm>
                    <a:prstGeom prst="rect">
                      <a:avLst/>
                    </a:prstGeom>
                    <a:noFill/>
                    <a:ln w="9525">
                      <a:noFill/>
                      <a:miter lim="800000"/>
                      <a:headEnd/>
                      <a:tailEnd/>
                    </a:ln>
                  </pic:spPr>
                </pic:pic>
              </a:graphicData>
            </a:graphic>
            <wp14:sizeRelV relativeFrom="margin">
              <wp14:pctHeight>0</wp14:pctHeight>
            </wp14:sizeRelV>
          </wp:anchor>
        </w:drawing>
      </w:r>
      <w:r w:rsidR="00BF0ACA">
        <w:rPr>
          <w:lang w:val="en-CA"/>
        </w:rPr>
        <w:tab/>
      </w:r>
      <w:r w:rsidR="00BF0ACA">
        <w:rPr>
          <w:lang w:val="en-CA"/>
        </w:rPr>
        <w:tab/>
      </w:r>
      <w:r w:rsidR="00BF0ACA">
        <w:rPr>
          <w:lang w:val="en-CA"/>
        </w:rPr>
        <w:tab/>
      </w:r>
      <w:r w:rsidR="00BF0ACA">
        <w:rPr>
          <w:lang w:val="en-CA"/>
        </w:rPr>
        <w:fldChar w:fldCharType="begin"/>
      </w:r>
      <w:r w:rsidR="00BF0ACA">
        <w:rPr>
          <w:lang w:val="en-CA"/>
        </w:rPr>
        <w:instrText xml:space="preserve"> SEQ CHAPTER \h \r 1</w:instrText>
      </w:r>
      <w:r w:rsidR="00BF0ACA">
        <w:rPr>
          <w:lang w:val="en-CA"/>
        </w:rPr>
        <w:fldChar w:fldCharType="end"/>
      </w:r>
      <w:r w:rsidR="00393095">
        <w:rPr>
          <w:lang w:val="en-CA"/>
        </w:rPr>
        <w:tab/>
      </w:r>
      <w:r w:rsidR="00393095">
        <w:rPr>
          <w:rFonts w:ascii="Times New Roman" w:hAnsi="Times New Roman"/>
          <w:b/>
          <w:bCs/>
          <w:sz w:val="18"/>
          <w:szCs w:val="18"/>
        </w:rPr>
        <w:tab/>
      </w:r>
      <w:r w:rsidR="00BF0ACA" w:rsidRPr="006B14EF">
        <w:rPr>
          <w:rFonts w:ascii="Times New Roman" w:hAnsi="Times New Roman"/>
          <w:b/>
          <w:bCs/>
          <w:sz w:val="18"/>
          <w:szCs w:val="18"/>
        </w:rPr>
        <w:t xml:space="preserve">  </w:t>
      </w:r>
    </w:p>
    <w:p w14:paraId="417EEEF7" w14:textId="77777777" w:rsidR="00393095" w:rsidRDefault="00393095" w:rsidP="00393095">
      <w:pPr>
        <w:jc w:val="center"/>
        <w:rPr>
          <w:rFonts w:ascii="Times New Roman" w:hAnsi="Times New Roman"/>
          <w:b/>
          <w:bCs/>
          <w:sz w:val="18"/>
          <w:szCs w:val="18"/>
        </w:rPr>
      </w:pPr>
    </w:p>
    <w:p w14:paraId="3DA242A3" w14:textId="77777777" w:rsidR="00393095" w:rsidRDefault="00393095" w:rsidP="00393095">
      <w:pPr>
        <w:jc w:val="center"/>
        <w:rPr>
          <w:rFonts w:ascii="Times New Roman" w:hAnsi="Times New Roman"/>
          <w:b/>
          <w:bCs/>
          <w:sz w:val="18"/>
          <w:szCs w:val="18"/>
        </w:rPr>
      </w:pPr>
    </w:p>
    <w:p w14:paraId="14E336F1" w14:textId="77777777" w:rsidR="00BF0ACA" w:rsidRPr="006B14EF" w:rsidRDefault="00BF0ACA" w:rsidP="00393095">
      <w:pPr>
        <w:jc w:val="center"/>
        <w:rPr>
          <w:rFonts w:ascii="Times New Roman" w:hAnsi="Times New Roman"/>
          <w:b/>
          <w:bCs/>
          <w:sz w:val="18"/>
          <w:szCs w:val="18"/>
        </w:rPr>
      </w:pPr>
      <w:r w:rsidRPr="006B14EF">
        <w:rPr>
          <w:rFonts w:ascii="Times New Roman" w:hAnsi="Times New Roman"/>
          <w:b/>
          <w:bCs/>
          <w:sz w:val="18"/>
          <w:szCs w:val="18"/>
        </w:rPr>
        <w:t>STATE OF WEST VIRGINIA</w:t>
      </w:r>
    </w:p>
    <w:p w14:paraId="6BBF7937" w14:textId="77777777" w:rsidR="00BF0ACA" w:rsidRPr="006B14EF" w:rsidRDefault="00BF0ACA" w:rsidP="007B091E">
      <w:pPr>
        <w:ind w:left="1530" w:firstLine="90"/>
        <w:rPr>
          <w:rFonts w:ascii="Times New Roman" w:hAnsi="Times New Roman"/>
          <w:b/>
          <w:bCs/>
          <w:sz w:val="18"/>
          <w:szCs w:val="18"/>
        </w:rPr>
      </w:pPr>
      <w:r w:rsidRPr="006B14EF">
        <w:rPr>
          <w:rFonts w:ascii="Times New Roman" w:hAnsi="Times New Roman"/>
          <w:b/>
          <w:bCs/>
        </w:rPr>
        <w:t xml:space="preserve">  DEPARTMENT OF HEALTH AND HUMAN RESOURCES</w:t>
      </w:r>
    </w:p>
    <w:p w14:paraId="2B9A1FA1" w14:textId="77777777" w:rsidR="00BF0ACA" w:rsidRPr="006B14EF" w:rsidRDefault="00BF0ACA" w:rsidP="007B091E">
      <w:pPr>
        <w:ind w:left="1350"/>
        <w:jc w:val="center"/>
        <w:rPr>
          <w:rFonts w:ascii="Times New Roman" w:hAnsi="Times New Roman"/>
          <w:b/>
          <w:bCs/>
          <w:sz w:val="22"/>
          <w:szCs w:val="22"/>
        </w:rPr>
      </w:pPr>
      <w:r w:rsidRPr="006B14EF">
        <w:rPr>
          <w:rFonts w:ascii="Times New Roman" w:hAnsi="Times New Roman"/>
          <w:b/>
          <w:bCs/>
          <w:sz w:val="22"/>
          <w:szCs w:val="22"/>
        </w:rPr>
        <w:t xml:space="preserve">                    </w:t>
      </w:r>
      <w:r w:rsidR="002524B1">
        <w:rPr>
          <w:rFonts w:ascii="Times New Roman" w:hAnsi="Times New Roman"/>
          <w:b/>
          <w:bCs/>
          <w:sz w:val="22"/>
          <w:szCs w:val="22"/>
        </w:rPr>
        <w:t xml:space="preserve">  </w:t>
      </w:r>
      <w:r w:rsidRPr="006B14EF">
        <w:rPr>
          <w:rFonts w:ascii="Times New Roman" w:hAnsi="Times New Roman"/>
          <w:b/>
          <w:bCs/>
          <w:sz w:val="22"/>
          <w:szCs w:val="22"/>
        </w:rPr>
        <w:t xml:space="preserve">BUREAU FOR </w:t>
      </w:r>
      <w:r w:rsidR="00AD3303">
        <w:rPr>
          <w:rFonts w:ascii="Times New Roman" w:hAnsi="Times New Roman"/>
          <w:b/>
          <w:bCs/>
          <w:sz w:val="22"/>
          <w:szCs w:val="22"/>
        </w:rPr>
        <w:t>MEDICAL SERVICES</w:t>
      </w:r>
    </w:p>
    <w:p w14:paraId="52BC25A6" w14:textId="77777777" w:rsidR="00BF0ACA" w:rsidRPr="006B14EF" w:rsidRDefault="00A76184" w:rsidP="007B091E">
      <w:pPr>
        <w:jc w:val="center"/>
        <w:rPr>
          <w:rFonts w:ascii="Times New Roman" w:hAnsi="Times New Roman"/>
          <w:sz w:val="22"/>
          <w:szCs w:val="22"/>
        </w:rPr>
      </w:pPr>
      <w:r>
        <w:rPr>
          <w:rFonts w:ascii="Times New Roman" w:hAnsi="Times New Roman"/>
          <w:noProof/>
        </w:rPr>
        <mc:AlternateContent>
          <mc:Choice Requires="wps">
            <w:drawing>
              <wp:anchor distT="152400" distB="152400" distL="152400" distR="152400" simplePos="0" relativeHeight="251658752" behindDoc="0" locked="0" layoutInCell="0" allowOverlap="1" wp14:anchorId="2E01B076" wp14:editId="11DB6A2C">
                <wp:simplePos x="0" y="0"/>
                <wp:positionH relativeFrom="margin">
                  <wp:posOffset>4581525</wp:posOffset>
                </wp:positionH>
                <wp:positionV relativeFrom="paragraph">
                  <wp:posOffset>95250</wp:posOffset>
                </wp:positionV>
                <wp:extent cx="2061210" cy="304800"/>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A6CCA" w14:textId="77777777" w:rsidR="004C0521" w:rsidRDefault="00D624B7">
                            <w:pPr>
                              <w:jc w:val="center"/>
                              <w:rPr>
                                <w:rFonts w:ascii="Times New Roman" w:hAnsi="Times New Roman"/>
                                <w:b/>
                                <w:sz w:val="20"/>
                                <w:szCs w:val="20"/>
                              </w:rPr>
                            </w:pPr>
                            <w:r>
                              <w:rPr>
                                <w:rFonts w:ascii="Times New Roman" w:hAnsi="Times New Roman"/>
                                <w:b/>
                                <w:sz w:val="20"/>
                                <w:szCs w:val="20"/>
                              </w:rPr>
                              <w:t>Cynthia E. Beane</w:t>
                            </w:r>
                          </w:p>
                          <w:p w14:paraId="0EFC4CC4" w14:textId="77777777" w:rsidR="00D624B7" w:rsidRPr="006B14EF" w:rsidRDefault="00D624B7">
                            <w:pPr>
                              <w:jc w:val="center"/>
                              <w:rPr>
                                <w:rFonts w:ascii="Times New Roman" w:hAnsi="Times New Roman"/>
                                <w:b/>
                                <w:sz w:val="20"/>
                                <w:szCs w:val="20"/>
                              </w:rPr>
                            </w:pPr>
                            <w:r>
                              <w:rPr>
                                <w:rFonts w:ascii="Times New Roman" w:hAnsi="Times New Roman"/>
                                <w:b/>
                                <w:sz w:val="20"/>
                                <w:szCs w:val="20"/>
                              </w:rPr>
                              <w:t>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1B076" id="_x0000_t202" coordsize="21600,21600" o:spt="202" path="m,l,21600r21600,l21600,xe">
                <v:stroke joinstyle="miter"/>
                <v:path gradientshapeok="t" o:connecttype="rect"/>
              </v:shapetype>
              <v:shape id="Text Box 4" o:spid="_x0000_s1026" type="#_x0000_t202" style="position:absolute;left:0;text-align:left;margin-left:360.75pt;margin-top:7.5pt;width:162.3pt;height:24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" o:allowincell="f" filled="f" stroked="f">
                <v:textbox inset="0,0,0,0">
                  <w:txbxContent>
                    <w:p w14:paraId="340A6CCA" w14:textId="77777777" w:rsidR="004C0521" w:rsidRDefault="00D624B7">
                      <w:pPr>
                        <w:jc w:val="center"/>
                        <w:rPr>
                          <w:rFonts w:ascii="Times New Roman" w:hAnsi="Times New Roman"/>
                          <w:b/>
                          <w:sz w:val="20"/>
                          <w:szCs w:val="20"/>
                        </w:rPr>
                      </w:pPr>
                      <w:r>
                        <w:rPr>
                          <w:rFonts w:ascii="Times New Roman" w:hAnsi="Times New Roman"/>
                          <w:b/>
                          <w:sz w:val="20"/>
                          <w:szCs w:val="20"/>
                        </w:rPr>
                        <w:t>Cynthia E. Beane</w:t>
                      </w:r>
                    </w:p>
                    <w:p w14:paraId="0EFC4CC4" w14:textId="77777777" w:rsidR="00D624B7" w:rsidRPr="006B14EF" w:rsidRDefault="00D624B7">
                      <w:pPr>
                        <w:jc w:val="center"/>
                        <w:rPr>
                          <w:rFonts w:ascii="Times New Roman" w:hAnsi="Times New Roman"/>
                          <w:b/>
                          <w:sz w:val="20"/>
                          <w:szCs w:val="20"/>
                        </w:rPr>
                      </w:pPr>
                      <w:r>
                        <w:rPr>
                          <w:rFonts w:ascii="Times New Roman" w:hAnsi="Times New Roman"/>
                          <w:b/>
                          <w:sz w:val="20"/>
                          <w:szCs w:val="20"/>
                        </w:rPr>
                        <w:t>Commissioner</w:t>
                      </w:r>
                    </w:p>
                  </w:txbxContent>
                </v:textbox>
                <w10:wrap type="square" side="largest" anchorx="margin"/>
              </v:shape>
            </w:pict>
          </mc:Fallback>
        </mc:AlternateContent>
      </w:r>
      <w:r>
        <w:rPr>
          <w:rFonts w:ascii="Times New Roman" w:hAnsi="Times New Roman"/>
          <w:noProof/>
        </w:rPr>
        <mc:AlternateContent>
          <mc:Choice Requires="wps">
            <w:drawing>
              <wp:anchor distT="152400" distB="152400" distL="152400" distR="152400" simplePos="0" relativeHeight="251657728" behindDoc="0" locked="0" layoutInCell="1" allowOverlap="1" wp14:anchorId="2984E284" wp14:editId="69F2B532">
                <wp:simplePos x="0" y="0"/>
                <wp:positionH relativeFrom="margin">
                  <wp:posOffset>-443865</wp:posOffset>
                </wp:positionH>
                <wp:positionV relativeFrom="paragraph">
                  <wp:posOffset>95250</wp:posOffset>
                </wp:positionV>
                <wp:extent cx="990600" cy="381000"/>
                <wp:effectExtent l="381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26CBA" w14:textId="77777777" w:rsidR="004C0521" w:rsidRDefault="00D624B7" w:rsidP="00B13759">
                            <w:pPr>
                              <w:jc w:val="center"/>
                              <w:rPr>
                                <w:rFonts w:ascii="Times New Roman" w:hAnsi="Times New Roman"/>
                                <w:b/>
                                <w:sz w:val="20"/>
                                <w:szCs w:val="20"/>
                              </w:rPr>
                            </w:pPr>
                            <w:r>
                              <w:rPr>
                                <w:rFonts w:ascii="Times New Roman" w:hAnsi="Times New Roman"/>
                                <w:b/>
                                <w:sz w:val="20"/>
                                <w:szCs w:val="20"/>
                              </w:rPr>
                              <w:t>Bill J. Crouch</w:t>
                            </w:r>
                          </w:p>
                          <w:p w14:paraId="27D21495" w14:textId="77777777" w:rsidR="00D624B7" w:rsidRPr="00B13759" w:rsidRDefault="00D624B7" w:rsidP="00B13759">
                            <w:pPr>
                              <w:jc w:val="center"/>
                              <w:rPr>
                                <w:rFonts w:ascii="Times New Roman" w:hAnsi="Times New Roman"/>
                                <w:b/>
                                <w:sz w:val="20"/>
                                <w:szCs w:val="20"/>
                              </w:rPr>
                            </w:pPr>
                            <w:r>
                              <w:rPr>
                                <w:rFonts w:ascii="Times New Roman" w:hAnsi="Times New Roman"/>
                                <w:b/>
                                <w:sz w:val="20"/>
                                <w:szCs w:val="20"/>
                              </w:rPr>
                              <w:t>Cabinet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E284" id="Text Box 3" o:spid="_x0000_s1027" type="#_x0000_t202" style="position:absolute;left:0;text-align:left;margin-left:-34.95pt;margin-top:7.5pt;width:78pt;height:30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" filled="f" stroked="f">
                <v:textbox inset="0,0,0,0">
                  <w:txbxContent>
                    <w:p w14:paraId="72C26CBA" w14:textId="77777777" w:rsidR="004C0521" w:rsidRDefault="00D624B7" w:rsidP="00B13759">
                      <w:pPr>
                        <w:jc w:val="center"/>
                        <w:rPr>
                          <w:rFonts w:ascii="Times New Roman" w:hAnsi="Times New Roman"/>
                          <w:b/>
                          <w:sz w:val="20"/>
                          <w:szCs w:val="20"/>
                        </w:rPr>
                      </w:pPr>
                      <w:r>
                        <w:rPr>
                          <w:rFonts w:ascii="Times New Roman" w:hAnsi="Times New Roman"/>
                          <w:b/>
                          <w:sz w:val="20"/>
                          <w:szCs w:val="20"/>
                        </w:rPr>
                        <w:t>Bill J. Crouch</w:t>
                      </w:r>
                    </w:p>
                    <w:p w14:paraId="27D21495" w14:textId="77777777" w:rsidR="00D624B7" w:rsidRPr="00B13759" w:rsidRDefault="00D624B7" w:rsidP="00B13759">
                      <w:pPr>
                        <w:jc w:val="center"/>
                        <w:rPr>
                          <w:rFonts w:ascii="Times New Roman" w:hAnsi="Times New Roman"/>
                          <w:b/>
                          <w:sz w:val="20"/>
                          <w:szCs w:val="20"/>
                        </w:rPr>
                      </w:pPr>
                      <w:r>
                        <w:rPr>
                          <w:rFonts w:ascii="Times New Roman" w:hAnsi="Times New Roman"/>
                          <w:b/>
                          <w:sz w:val="20"/>
                          <w:szCs w:val="20"/>
                        </w:rPr>
                        <w:t>Cabinet Secretary</w:t>
                      </w:r>
                    </w:p>
                  </w:txbxContent>
                </v:textbox>
                <w10:wrap type="square" side="largest" anchorx="margin"/>
              </v:shape>
            </w:pict>
          </mc:Fallback>
        </mc:AlternateContent>
      </w:r>
      <w:r w:rsidR="00BF0ACA" w:rsidRPr="006B14EF">
        <w:rPr>
          <w:rFonts w:ascii="Times New Roman" w:hAnsi="Times New Roman"/>
          <w:b/>
          <w:sz w:val="22"/>
          <w:szCs w:val="22"/>
        </w:rPr>
        <w:t xml:space="preserve">                  </w:t>
      </w:r>
      <w:r w:rsidR="002524B1">
        <w:rPr>
          <w:rFonts w:ascii="Times New Roman" w:hAnsi="Times New Roman"/>
          <w:b/>
          <w:sz w:val="22"/>
          <w:szCs w:val="22"/>
        </w:rPr>
        <w:t xml:space="preserve">     </w:t>
      </w:r>
      <w:r w:rsidR="00BF0ACA" w:rsidRPr="006B14EF">
        <w:rPr>
          <w:rFonts w:ascii="Times New Roman" w:hAnsi="Times New Roman"/>
          <w:b/>
          <w:sz w:val="22"/>
          <w:szCs w:val="22"/>
        </w:rPr>
        <w:t>Commissioner’s Office</w:t>
      </w:r>
    </w:p>
    <w:p w14:paraId="16FD3A0F" w14:textId="77777777" w:rsidR="00BF0ACA" w:rsidRPr="006B14EF" w:rsidRDefault="00BF0ACA" w:rsidP="007B091E">
      <w:pPr>
        <w:jc w:val="center"/>
        <w:rPr>
          <w:rFonts w:ascii="Times New Roman" w:hAnsi="Times New Roman"/>
          <w:sz w:val="18"/>
          <w:szCs w:val="18"/>
        </w:rPr>
      </w:pPr>
      <w:r w:rsidRPr="006B14EF">
        <w:rPr>
          <w:rFonts w:ascii="Times New Roman" w:hAnsi="Times New Roman"/>
          <w:sz w:val="18"/>
          <w:szCs w:val="18"/>
        </w:rPr>
        <w:t xml:space="preserve">                      </w:t>
      </w:r>
      <w:r w:rsidR="002524B1">
        <w:rPr>
          <w:rFonts w:ascii="Times New Roman" w:hAnsi="Times New Roman"/>
          <w:sz w:val="18"/>
          <w:szCs w:val="18"/>
        </w:rPr>
        <w:t xml:space="preserve">     </w:t>
      </w:r>
      <w:r w:rsidRPr="006B14EF">
        <w:rPr>
          <w:rFonts w:ascii="Times New Roman" w:hAnsi="Times New Roman"/>
          <w:sz w:val="18"/>
          <w:szCs w:val="18"/>
        </w:rPr>
        <w:t xml:space="preserve">350 Capitol Street, Room </w:t>
      </w:r>
      <w:r w:rsidR="00AD3303">
        <w:rPr>
          <w:rFonts w:ascii="Times New Roman" w:hAnsi="Times New Roman"/>
          <w:sz w:val="18"/>
          <w:szCs w:val="18"/>
        </w:rPr>
        <w:t>251</w:t>
      </w:r>
    </w:p>
    <w:p w14:paraId="0BA90262" w14:textId="77777777" w:rsidR="00BF0ACA" w:rsidRPr="006B14EF" w:rsidRDefault="00BF0ACA" w:rsidP="007B091E">
      <w:pPr>
        <w:jc w:val="center"/>
        <w:rPr>
          <w:rFonts w:ascii="Times New Roman" w:hAnsi="Times New Roman"/>
          <w:sz w:val="18"/>
          <w:szCs w:val="18"/>
        </w:rPr>
      </w:pPr>
      <w:r w:rsidRPr="006B14EF">
        <w:rPr>
          <w:rFonts w:ascii="Times New Roman" w:hAnsi="Times New Roman"/>
          <w:sz w:val="18"/>
          <w:szCs w:val="18"/>
        </w:rPr>
        <w:t xml:space="preserve">                    </w:t>
      </w:r>
      <w:r w:rsidR="002524B1">
        <w:rPr>
          <w:rFonts w:ascii="Times New Roman" w:hAnsi="Times New Roman"/>
          <w:sz w:val="18"/>
          <w:szCs w:val="18"/>
        </w:rPr>
        <w:t xml:space="preserve">      </w:t>
      </w:r>
      <w:r w:rsidRPr="006B14EF">
        <w:rPr>
          <w:rFonts w:ascii="Times New Roman" w:hAnsi="Times New Roman"/>
          <w:sz w:val="18"/>
          <w:szCs w:val="18"/>
        </w:rPr>
        <w:t xml:space="preserve"> Charleston, West Virginia 25301-3712</w:t>
      </w:r>
    </w:p>
    <w:p w14:paraId="6DCD0E2A" w14:textId="77777777" w:rsidR="00BF0ACA" w:rsidRDefault="00BF0ACA" w:rsidP="007B091E">
      <w:pPr>
        <w:jc w:val="center"/>
        <w:rPr>
          <w:rFonts w:ascii="Times New Roman" w:hAnsi="Times New Roman"/>
          <w:sz w:val="18"/>
          <w:szCs w:val="18"/>
        </w:rPr>
      </w:pPr>
      <w:r w:rsidRPr="006B14EF">
        <w:rPr>
          <w:rFonts w:ascii="Times New Roman" w:hAnsi="Times New Roman"/>
          <w:sz w:val="18"/>
          <w:szCs w:val="18"/>
        </w:rPr>
        <w:t xml:space="preserve">                   </w:t>
      </w:r>
      <w:r w:rsidR="002524B1">
        <w:rPr>
          <w:rFonts w:ascii="Times New Roman" w:hAnsi="Times New Roman"/>
          <w:sz w:val="18"/>
          <w:szCs w:val="18"/>
        </w:rPr>
        <w:t xml:space="preserve">     </w:t>
      </w:r>
      <w:r w:rsidRPr="006B14EF">
        <w:rPr>
          <w:rFonts w:ascii="Times New Roman" w:hAnsi="Times New Roman"/>
          <w:sz w:val="18"/>
          <w:szCs w:val="18"/>
        </w:rPr>
        <w:t xml:space="preserve"> Telephone: (304) 558-</w:t>
      </w:r>
      <w:r w:rsidR="00AD3303">
        <w:rPr>
          <w:rFonts w:ascii="Times New Roman" w:hAnsi="Times New Roman"/>
          <w:sz w:val="18"/>
          <w:szCs w:val="18"/>
        </w:rPr>
        <w:t>1700</w:t>
      </w:r>
      <w:r w:rsidRPr="006B14EF">
        <w:rPr>
          <w:rFonts w:ascii="Times New Roman" w:hAnsi="Times New Roman"/>
          <w:sz w:val="18"/>
          <w:szCs w:val="18"/>
        </w:rPr>
        <w:t xml:space="preserve">   Fax: (304) 558-1</w:t>
      </w:r>
      <w:r w:rsidR="00AD3303">
        <w:rPr>
          <w:rFonts w:ascii="Times New Roman" w:hAnsi="Times New Roman"/>
          <w:sz w:val="18"/>
          <w:szCs w:val="18"/>
        </w:rPr>
        <w:t>451</w:t>
      </w:r>
    </w:p>
    <w:p w14:paraId="6EA553AC" w14:textId="77777777" w:rsidR="006C79E4" w:rsidRDefault="006C79E4" w:rsidP="007B091E">
      <w:pPr>
        <w:jc w:val="center"/>
        <w:rPr>
          <w:rFonts w:ascii="Times New Roman" w:hAnsi="Times New Roman"/>
          <w:sz w:val="18"/>
          <w:szCs w:val="18"/>
        </w:rPr>
      </w:pPr>
    </w:p>
    <w:p w14:paraId="5787D569" w14:textId="77777777" w:rsidR="003C4078" w:rsidRPr="003C4078" w:rsidRDefault="003C4078" w:rsidP="003C4078">
      <w:pPr>
        <w:tabs>
          <w:tab w:val="left" w:pos="540"/>
          <w:tab w:val="left" w:pos="720"/>
          <w:tab w:val="left" w:pos="4110"/>
        </w:tabs>
        <w:rPr>
          <w:rFonts w:ascii="Times New Roman" w:hAnsi="Times New Roman"/>
          <w:sz w:val="20"/>
          <w:szCs w:val="20"/>
        </w:rPr>
      </w:pPr>
    </w:p>
    <w:p w14:paraId="1112F497" w14:textId="77777777" w:rsidR="003C4078" w:rsidRPr="003C4078" w:rsidRDefault="003C4078" w:rsidP="003C4078">
      <w:pPr>
        <w:tabs>
          <w:tab w:val="left" w:pos="540"/>
          <w:tab w:val="left" w:pos="720"/>
          <w:tab w:val="left" w:pos="4110"/>
        </w:tabs>
        <w:rPr>
          <w:rFonts w:ascii="Times New Roman" w:hAnsi="Times New Roman"/>
          <w:sz w:val="20"/>
          <w:szCs w:val="20"/>
        </w:rPr>
      </w:pPr>
      <w:r w:rsidRPr="003C4078">
        <w:rPr>
          <w:rFonts w:ascii="Times New Roman" w:hAnsi="Times New Roman"/>
          <w:sz w:val="20"/>
          <w:szCs w:val="20"/>
        </w:rPr>
        <w:t xml:space="preserve">Date: </w:t>
      </w:r>
      <w:r w:rsidRPr="003C4078">
        <w:rPr>
          <w:rFonts w:ascii="Times New Roman" w:hAnsi="Times New Roman"/>
          <w:sz w:val="20"/>
          <w:szCs w:val="20"/>
        </w:rPr>
        <w:tab/>
        <w:t xml:space="preserve">       </w:t>
      </w:r>
    </w:p>
    <w:p w14:paraId="1F3DF75C" w14:textId="77777777" w:rsidR="006440B7" w:rsidRPr="003C4078" w:rsidRDefault="003C4078" w:rsidP="006440B7">
      <w:pPr>
        <w:tabs>
          <w:tab w:val="center" w:pos="4680"/>
        </w:tabs>
        <w:rPr>
          <w:rFonts w:ascii="Times New Roman" w:hAnsi="Times New Roman"/>
          <w:sz w:val="20"/>
          <w:szCs w:val="20"/>
        </w:rPr>
      </w:pPr>
      <w:r w:rsidRPr="003C4078">
        <w:rPr>
          <w:rFonts w:ascii="Times New Roman" w:hAnsi="Times New Roman"/>
          <w:sz w:val="20"/>
          <w:szCs w:val="20"/>
        </w:rPr>
        <w:t xml:space="preserve">Name:       </w:t>
      </w:r>
    </w:p>
    <w:p w14:paraId="2747483C" w14:textId="77777777" w:rsidR="003C4078" w:rsidRPr="003C4078" w:rsidRDefault="003C4078" w:rsidP="003C4078">
      <w:pPr>
        <w:tabs>
          <w:tab w:val="center" w:pos="4680"/>
        </w:tabs>
        <w:rPr>
          <w:rFonts w:ascii="Times New Roman" w:hAnsi="Times New Roman"/>
          <w:sz w:val="20"/>
          <w:szCs w:val="20"/>
        </w:rPr>
      </w:pPr>
      <w:r w:rsidRPr="003C4078">
        <w:rPr>
          <w:rFonts w:ascii="Times New Roman" w:hAnsi="Times New Roman"/>
          <w:sz w:val="20"/>
          <w:szCs w:val="20"/>
        </w:rPr>
        <w:tab/>
      </w:r>
    </w:p>
    <w:p w14:paraId="74AAE808" w14:textId="77777777" w:rsidR="003C4078" w:rsidRDefault="003C4078" w:rsidP="006440B7">
      <w:pPr>
        <w:tabs>
          <w:tab w:val="center" w:pos="4680"/>
        </w:tabs>
        <w:rPr>
          <w:rFonts w:ascii="Times New Roman" w:hAnsi="Times New Roman"/>
          <w:sz w:val="20"/>
          <w:szCs w:val="20"/>
        </w:rPr>
      </w:pPr>
      <w:r w:rsidRPr="003C4078">
        <w:rPr>
          <w:rFonts w:ascii="Times New Roman" w:hAnsi="Times New Roman"/>
          <w:sz w:val="20"/>
          <w:szCs w:val="20"/>
        </w:rPr>
        <w:t xml:space="preserve">Address:   </w:t>
      </w:r>
      <w:r w:rsidR="00B51A08">
        <w:rPr>
          <w:rFonts w:ascii="Times New Roman" w:hAnsi="Times New Roman"/>
          <w:sz w:val="20"/>
          <w:szCs w:val="20"/>
        </w:rPr>
        <w:t xml:space="preserve"> </w:t>
      </w:r>
    </w:p>
    <w:p w14:paraId="5B946A9F" w14:textId="77777777" w:rsidR="006440B7" w:rsidRDefault="006440B7" w:rsidP="006440B7">
      <w:pPr>
        <w:tabs>
          <w:tab w:val="center" w:pos="4680"/>
        </w:tabs>
        <w:rPr>
          <w:rFonts w:ascii="Times New Roman" w:hAnsi="Times New Roman"/>
          <w:sz w:val="20"/>
          <w:szCs w:val="20"/>
        </w:rPr>
      </w:pPr>
    </w:p>
    <w:p w14:paraId="67CB4F5E" w14:textId="77777777" w:rsidR="006440B7" w:rsidRPr="003C4078" w:rsidRDefault="006440B7" w:rsidP="006440B7">
      <w:pPr>
        <w:tabs>
          <w:tab w:val="center" w:pos="4680"/>
        </w:tabs>
        <w:rPr>
          <w:rFonts w:ascii="Times New Roman" w:hAnsi="Times New Roman"/>
          <w:sz w:val="20"/>
          <w:szCs w:val="20"/>
        </w:rPr>
      </w:pPr>
    </w:p>
    <w:p w14:paraId="7DB0C1C8" w14:textId="77777777" w:rsidR="003C4078" w:rsidRPr="003C4078" w:rsidRDefault="003C4078" w:rsidP="003C4078">
      <w:pPr>
        <w:rPr>
          <w:rFonts w:ascii="Times New Roman" w:hAnsi="Times New Roman"/>
          <w:sz w:val="20"/>
          <w:szCs w:val="20"/>
        </w:rPr>
      </w:pPr>
      <w:r w:rsidRPr="003C4078">
        <w:rPr>
          <w:rFonts w:ascii="Times New Roman" w:hAnsi="Times New Roman"/>
          <w:sz w:val="20"/>
          <w:szCs w:val="20"/>
        </w:rPr>
        <w:t xml:space="preserve">Medicaid WV </w:t>
      </w:r>
      <w:r w:rsidR="007A3B8B">
        <w:rPr>
          <w:rFonts w:ascii="Times New Roman" w:hAnsi="Times New Roman"/>
          <w:sz w:val="20"/>
          <w:szCs w:val="20"/>
        </w:rPr>
        <w:t>CSED</w:t>
      </w:r>
      <w:r w:rsidRPr="003C4078">
        <w:rPr>
          <w:rFonts w:ascii="Times New Roman" w:hAnsi="Times New Roman"/>
          <w:sz w:val="20"/>
          <w:szCs w:val="20"/>
        </w:rPr>
        <w:t xml:space="preserve"> Waiver Program</w:t>
      </w:r>
    </w:p>
    <w:p w14:paraId="0107006F" w14:textId="77777777" w:rsidR="003C4078" w:rsidRPr="003C4078" w:rsidRDefault="003C4078" w:rsidP="003C4078">
      <w:pPr>
        <w:rPr>
          <w:rFonts w:ascii="Times New Roman" w:hAnsi="Times New Roman"/>
          <w:sz w:val="16"/>
          <w:szCs w:val="16"/>
        </w:rPr>
      </w:pPr>
    </w:p>
    <w:p w14:paraId="6703E0AE" w14:textId="5E96822B" w:rsidR="002710C6" w:rsidRDefault="006440B7" w:rsidP="00CB55CF">
      <w:pPr>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bookmarkStart w:id="0" w:name="Check1"/>
      <w:r>
        <w:rPr>
          <w:rFonts w:ascii="Times New Roman" w:hAnsi="Times New Roman"/>
          <w:sz w:val="20"/>
          <w:szCs w:val="20"/>
        </w:rPr>
        <w:instrText xml:space="preserve"> FORMCHECKBOX </w:instrText>
      </w:r>
      <w:r w:rsidR="00637532">
        <w:rPr>
          <w:rFonts w:ascii="Times New Roman" w:hAnsi="Times New Roman"/>
          <w:sz w:val="20"/>
          <w:szCs w:val="20"/>
        </w:rPr>
      </w:r>
      <w:r w:rsidR="00637532">
        <w:rPr>
          <w:rFonts w:ascii="Times New Roman" w:hAnsi="Times New Roman"/>
          <w:sz w:val="20"/>
          <w:szCs w:val="20"/>
        </w:rPr>
        <w:fldChar w:fldCharType="separate"/>
      </w:r>
      <w:r>
        <w:rPr>
          <w:rFonts w:ascii="Times New Roman" w:hAnsi="Times New Roman"/>
          <w:sz w:val="20"/>
          <w:szCs w:val="20"/>
        </w:rPr>
        <w:fldChar w:fldCharType="end"/>
      </w:r>
      <w:bookmarkEnd w:id="0"/>
      <w:r w:rsidR="002649A6">
        <w:rPr>
          <w:rFonts w:ascii="Times New Roman" w:hAnsi="Times New Roman"/>
          <w:sz w:val="20"/>
          <w:szCs w:val="20"/>
        </w:rPr>
        <w:tab/>
      </w:r>
      <w:r w:rsidR="003C4078" w:rsidRPr="00353BBE">
        <w:rPr>
          <w:rFonts w:ascii="Times New Roman" w:hAnsi="Times New Roman"/>
          <w:sz w:val="20"/>
          <w:szCs w:val="20"/>
        </w:rPr>
        <w:t xml:space="preserve">Your </w:t>
      </w:r>
      <w:r w:rsidR="00353571" w:rsidRPr="00353BBE">
        <w:rPr>
          <w:rFonts w:ascii="Times New Roman" w:hAnsi="Times New Roman"/>
          <w:sz w:val="20"/>
          <w:szCs w:val="20"/>
        </w:rPr>
        <w:t xml:space="preserve">Initial </w:t>
      </w:r>
      <w:r w:rsidR="003C4078" w:rsidRPr="00353BBE">
        <w:rPr>
          <w:rFonts w:ascii="Times New Roman" w:hAnsi="Times New Roman"/>
          <w:sz w:val="20"/>
          <w:szCs w:val="20"/>
        </w:rPr>
        <w:t>Waiv</w:t>
      </w:r>
      <w:r w:rsidR="00353571" w:rsidRPr="00353BBE">
        <w:rPr>
          <w:rFonts w:ascii="Times New Roman" w:hAnsi="Times New Roman"/>
          <w:sz w:val="20"/>
          <w:szCs w:val="20"/>
        </w:rPr>
        <w:t>er Application is hereby denied.</w:t>
      </w:r>
    </w:p>
    <w:p w14:paraId="4F0C999D" w14:textId="77777777" w:rsidR="00CB55CF" w:rsidRPr="003C4078" w:rsidRDefault="00CB55CF" w:rsidP="00CB55CF">
      <w:pPr>
        <w:rPr>
          <w:rFonts w:ascii="Times New Roman" w:hAnsi="Times New Roman"/>
          <w:sz w:val="20"/>
          <w:szCs w:val="20"/>
        </w:rPr>
      </w:pPr>
    </w:p>
    <w:p w14:paraId="77BD644A" w14:textId="2961E45A" w:rsidR="007A3B8B" w:rsidRPr="003C4078" w:rsidRDefault="003C4078" w:rsidP="003C4078">
      <w:pPr>
        <w:rPr>
          <w:rFonts w:ascii="Times New Roman" w:hAnsi="Times New Roman"/>
          <w:sz w:val="20"/>
          <w:szCs w:val="20"/>
        </w:rPr>
      </w:pPr>
      <w:r w:rsidRPr="003C4078">
        <w:rPr>
          <w:rFonts w:ascii="Times New Roman" w:hAnsi="Times New Roman"/>
          <w:sz w:val="20"/>
          <w:szCs w:val="20"/>
        </w:rPr>
        <w:tab/>
      </w:r>
    </w:p>
    <w:p w14:paraId="37BD6E28" w14:textId="03FCC05D" w:rsidR="003C4078" w:rsidRDefault="00750BF1" w:rsidP="003C4078">
      <w:pPr>
        <w:rPr>
          <w:rFonts w:ascii="Times New Roman" w:hAnsi="Times New Roman"/>
          <w:sz w:val="20"/>
          <w:szCs w:val="20"/>
        </w:rPr>
      </w:pPr>
      <w:r w:rsidRPr="00750BF1">
        <w:rPr>
          <w:rFonts w:ascii="Times New Roman" w:hAnsi="Times New Roman"/>
          <w:noProof/>
          <w:sz w:val="20"/>
          <w:szCs w:val="20"/>
        </w:rPr>
        <mc:AlternateContent>
          <mc:Choice Requires="wps">
            <w:drawing>
              <wp:anchor distT="45720" distB="45720" distL="114300" distR="114300" simplePos="0" relativeHeight="251663872" behindDoc="0" locked="0" layoutInCell="1" allowOverlap="1" wp14:anchorId="76C8A8CF" wp14:editId="7FF5E0E4">
                <wp:simplePos x="0" y="0"/>
                <wp:positionH relativeFrom="column">
                  <wp:posOffset>-66675</wp:posOffset>
                </wp:positionH>
                <wp:positionV relativeFrom="paragraph">
                  <wp:posOffset>210820</wp:posOffset>
                </wp:positionV>
                <wp:extent cx="658177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14325"/>
                        </a:xfrm>
                        <a:prstGeom prst="rect">
                          <a:avLst/>
                        </a:prstGeom>
                        <a:solidFill>
                          <a:srgbClr val="FFFFFF"/>
                        </a:solidFill>
                        <a:ln w="9525">
                          <a:solidFill>
                            <a:srgbClr val="000000"/>
                          </a:solidFill>
                          <a:miter lim="800000"/>
                          <a:headEnd/>
                          <a:tailEnd/>
                        </a:ln>
                      </wps:spPr>
                      <wps:txbx>
                        <w:txbxContent>
                          <w:p w14:paraId="75620FB8" w14:textId="777BD8E9" w:rsidR="00750BF1" w:rsidRDefault="00750B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8A8CF" id="Text Box 2" o:spid="_x0000_s1028" type="#_x0000_t202" style="position:absolute;margin-left:-5.25pt;margin-top:16.6pt;width:518.25pt;height:24.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">
                <v:textbox>
                  <w:txbxContent>
                    <w:p w14:paraId="75620FB8" w14:textId="777BD8E9" w:rsidR="00750BF1" w:rsidRDefault="00750BF1"/>
                  </w:txbxContent>
                </v:textbox>
                <w10:wrap type="square"/>
              </v:shape>
            </w:pict>
          </mc:Fallback>
        </mc:AlternateContent>
      </w:r>
      <w:r w:rsidR="003C4078" w:rsidRPr="003C4078">
        <w:rPr>
          <w:rFonts w:ascii="Times New Roman" w:hAnsi="Times New Roman"/>
          <w:sz w:val="20"/>
          <w:szCs w:val="20"/>
        </w:rPr>
        <w:t>Your application was denied because:</w:t>
      </w:r>
    </w:p>
    <w:p w14:paraId="5B98A3A2" w14:textId="65812447" w:rsidR="00750BF1" w:rsidRDefault="00750BF1" w:rsidP="003C4078">
      <w:pPr>
        <w:rPr>
          <w:rFonts w:ascii="Times New Roman" w:hAnsi="Times New Roman"/>
          <w:sz w:val="20"/>
          <w:szCs w:val="20"/>
        </w:rPr>
      </w:pPr>
    </w:p>
    <w:p w14:paraId="6E4DD4A9" w14:textId="088D341F" w:rsidR="002649A6" w:rsidRDefault="006440B7" w:rsidP="002649A6">
      <w:pPr>
        <w:ind w:left="720" w:hanging="720"/>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Auto/>
              <w:default w:val="0"/>
            </w:checkBox>
          </w:ffData>
        </w:fldChar>
      </w:r>
      <w:r>
        <w:rPr>
          <w:rFonts w:ascii="Times New Roman" w:hAnsi="Times New Roman"/>
          <w:sz w:val="20"/>
          <w:szCs w:val="20"/>
        </w:rPr>
        <w:instrText xml:space="preserve"> FORMCHECKBOX </w:instrText>
      </w:r>
      <w:r w:rsidR="00637532">
        <w:rPr>
          <w:rFonts w:ascii="Times New Roman" w:hAnsi="Times New Roman"/>
          <w:sz w:val="20"/>
          <w:szCs w:val="20"/>
        </w:rPr>
      </w:r>
      <w:r w:rsidR="00637532">
        <w:rPr>
          <w:rFonts w:ascii="Times New Roman" w:hAnsi="Times New Roman"/>
          <w:sz w:val="20"/>
          <w:szCs w:val="20"/>
        </w:rPr>
        <w:fldChar w:fldCharType="separate"/>
      </w:r>
      <w:r>
        <w:rPr>
          <w:rFonts w:ascii="Times New Roman" w:hAnsi="Times New Roman"/>
          <w:sz w:val="20"/>
          <w:szCs w:val="20"/>
        </w:rPr>
        <w:fldChar w:fldCharType="end"/>
      </w:r>
      <w:r w:rsidR="002649A6">
        <w:rPr>
          <w:rFonts w:ascii="Times New Roman" w:hAnsi="Times New Roman"/>
          <w:sz w:val="20"/>
          <w:szCs w:val="20"/>
        </w:rPr>
        <w:tab/>
        <w:t xml:space="preserve">An eligible diagnosis is not supported by T-scores greater than </w:t>
      </w:r>
      <w:r w:rsidR="004911F1">
        <w:rPr>
          <w:rFonts w:ascii="Times New Roman" w:hAnsi="Times New Roman"/>
          <w:sz w:val="20"/>
          <w:szCs w:val="20"/>
        </w:rPr>
        <w:t>60</w:t>
      </w:r>
      <w:r w:rsidR="002649A6">
        <w:rPr>
          <w:rFonts w:ascii="Times New Roman" w:hAnsi="Times New Roman"/>
          <w:sz w:val="20"/>
          <w:szCs w:val="20"/>
        </w:rPr>
        <w:t xml:space="preserve"> in 2 or more of the Clinical Scales on the BASC. </w:t>
      </w:r>
      <w:r w:rsidR="002649A6">
        <w:rPr>
          <w:rFonts w:ascii="Times New Roman" w:hAnsi="Times New Roman"/>
          <w:sz w:val="20"/>
          <w:szCs w:val="20"/>
        </w:rPr>
        <w:tab/>
      </w:r>
    </w:p>
    <w:p w14:paraId="3AE45B7E" w14:textId="77777777" w:rsidR="002649A6" w:rsidRDefault="002649A6" w:rsidP="002649A6">
      <w:pPr>
        <w:ind w:left="720" w:hanging="720"/>
        <w:jc w:val="both"/>
        <w:rPr>
          <w:rFonts w:ascii="Times New Roman" w:hAnsi="Times New Roman"/>
          <w:sz w:val="20"/>
          <w:szCs w:val="20"/>
        </w:rPr>
      </w:pPr>
      <w:r w:rsidRPr="003C4078">
        <w:rPr>
          <w:rFonts w:ascii="Times New Roman" w:hAnsi="Times New Roman"/>
          <w:sz w:val="20"/>
          <w:szCs w:val="20"/>
        </w:rPr>
        <w:fldChar w:fldCharType="begin">
          <w:ffData>
            <w:name w:val="Check2"/>
            <w:enabled/>
            <w:calcOnExit w:val="0"/>
            <w:checkBox>
              <w:sizeAuto/>
              <w:default w:val="0"/>
            </w:checkBox>
          </w:ffData>
        </w:fldChar>
      </w:r>
      <w:r w:rsidRPr="003C4078">
        <w:rPr>
          <w:rFonts w:ascii="Times New Roman" w:hAnsi="Times New Roman"/>
          <w:sz w:val="20"/>
          <w:szCs w:val="20"/>
        </w:rPr>
        <w:instrText xml:space="preserve"> FORMCHECKBOX </w:instrText>
      </w:r>
      <w:r w:rsidR="00637532">
        <w:rPr>
          <w:rFonts w:ascii="Times New Roman" w:hAnsi="Times New Roman"/>
          <w:sz w:val="20"/>
          <w:szCs w:val="20"/>
        </w:rPr>
      </w:r>
      <w:r w:rsidR="00637532">
        <w:rPr>
          <w:rFonts w:ascii="Times New Roman" w:hAnsi="Times New Roman"/>
          <w:sz w:val="20"/>
          <w:szCs w:val="20"/>
        </w:rPr>
        <w:fldChar w:fldCharType="separate"/>
      </w:r>
      <w:r w:rsidRPr="003C4078">
        <w:rPr>
          <w:rFonts w:ascii="Times New Roman" w:hAnsi="Times New Roman"/>
          <w:sz w:val="20"/>
          <w:szCs w:val="20"/>
        </w:rPr>
        <w:fldChar w:fldCharType="end"/>
      </w:r>
      <w:r>
        <w:rPr>
          <w:rFonts w:ascii="Times New Roman" w:hAnsi="Times New Roman"/>
          <w:sz w:val="20"/>
          <w:szCs w:val="20"/>
        </w:rPr>
        <w:tab/>
        <w:t>Functional impairment is not substantiated by a Youth Total Score of 90 or above on the CAFAS/PECFAS.</w:t>
      </w:r>
    </w:p>
    <w:p w14:paraId="6596D39A" w14:textId="77777777" w:rsidR="003C4078" w:rsidRPr="003C4078" w:rsidRDefault="002649A6" w:rsidP="002649A6">
      <w:pPr>
        <w:ind w:left="720" w:hanging="720"/>
        <w:jc w:val="both"/>
        <w:rPr>
          <w:rFonts w:ascii="Times New Roman" w:hAnsi="Times New Roman"/>
          <w:sz w:val="20"/>
          <w:szCs w:val="20"/>
        </w:rPr>
      </w:pPr>
      <w:r w:rsidRPr="003C4078">
        <w:rPr>
          <w:rFonts w:ascii="Times New Roman" w:hAnsi="Times New Roman"/>
          <w:sz w:val="20"/>
          <w:szCs w:val="20"/>
        </w:rPr>
        <w:fldChar w:fldCharType="begin">
          <w:ffData>
            <w:name w:val="Check2"/>
            <w:enabled/>
            <w:calcOnExit w:val="0"/>
            <w:checkBox>
              <w:sizeAuto/>
              <w:default w:val="0"/>
            </w:checkBox>
          </w:ffData>
        </w:fldChar>
      </w:r>
      <w:r w:rsidRPr="003C4078">
        <w:rPr>
          <w:rFonts w:ascii="Times New Roman" w:hAnsi="Times New Roman"/>
          <w:sz w:val="20"/>
          <w:szCs w:val="20"/>
        </w:rPr>
        <w:instrText xml:space="preserve"> FORMCHECKBOX </w:instrText>
      </w:r>
      <w:r w:rsidR="00637532">
        <w:rPr>
          <w:rFonts w:ascii="Times New Roman" w:hAnsi="Times New Roman"/>
          <w:sz w:val="20"/>
          <w:szCs w:val="20"/>
        </w:rPr>
      </w:r>
      <w:r w:rsidR="00637532">
        <w:rPr>
          <w:rFonts w:ascii="Times New Roman" w:hAnsi="Times New Roman"/>
          <w:sz w:val="20"/>
          <w:szCs w:val="20"/>
        </w:rPr>
        <w:fldChar w:fldCharType="separate"/>
      </w:r>
      <w:r w:rsidRPr="003C4078">
        <w:rPr>
          <w:rFonts w:ascii="Times New Roman" w:hAnsi="Times New Roman"/>
          <w:sz w:val="20"/>
          <w:szCs w:val="20"/>
        </w:rPr>
        <w:fldChar w:fldCharType="end"/>
      </w:r>
      <w:r w:rsidR="003C4078" w:rsidRPr="003C4078">
        <w:rPr>
          <w:rFonts w:ascii="Times New Roman" w:hAnsi="Times New Roman"/>
          <w:sz w:val="20"/>
          <w:szCs w:val="20"/>
        </w:rPr>
        <w:tab/>
      </w:r>
      <w:r>
        <w:rPr>
          <w:rFonts w:ascii="Times New Roman" w:hAnsi="Times New Roman"/>
          <w:sz w:val="20"/>
          <w:szCs w:val="20"/>
        </w:rPr>
        <w:t xml:space="preserve">Functional impairment is not substantiated by at least one Subscale of 30 on the CAFAS/PECFAS. </w:t>
      </w:r>
    </w:p>
    <w:p w14:paraId="6640AB30" w14:textId="77777777" w:rsidR="003C4078" w:rsidRPr="003C4078" w:rsidRDefault="003C4078" w:rsidP="003C4078">
      <w:pPr>
        <w:tabs>
          <w:tab w:val="left" w:pos="1440"/>
          <w:tab w:val="left" w:pos="1980"/>
          <w:tab w:val="left" w:pos="4320"/>
          <w:tab w:val="left" w:pos="4860"/>
        </w:tabs>
        <w:jc w:val="both"/>
        <w:rPr>
          <w:rFonts w:ascii="Times New Roman" w:hAnsi="Times New Roman"/>
          <w:sz w:val="16"/>
          <w:szCs w:val="16"/>
        </w:rPr>
      </w:pPr>
    </w:p>
    <w:p w14:paraId="59F42E06" w14:textId="77777777" w:rsidR="003C4078" w:rsidRPr="003C4078" w:rsidRDefault="00502850" w:rsidP="003C4078">
      <w:pPr>
        <w:tabs>
          <w:tab w:val="left" w:pos="1440"/>
          <w:tab w:val="left" w:pos="1980"/>
          <w:tab w:val="left" w:pos="4320"/>
          <w:tab w:val="left" w:pos="4860"/>
        </w:tabs>
        <w:jc w:val="both"/>
        <w:rPr>
          <w:rFonts w:ascii="Times New Roman" w:hAnsi="Times New Roman"/>
          <w:sz w:val="20"/>
          <w:szCs w:val="20"/>
        </w:rPr>
      </w:pPr>
      <w:r w:rsidRPr="003C4078">
        <w:rPr>
          <w:rFonts w:ascii="Times New Roman" w:hAnsi="Times New Roman"/>
          <w:noProof/>
          <w:szCs w:val="20"/>
        </w:rPr>
        <mc:AlternateContent>
          <mc:Choice Requires="wps">
            <w:drawing>
              <wp:anchor distT="0" distB="0" distL="114300" distR="114300" simplePos="0" relativeHeight="251661824" behindDoc="0" locked="0" layoutInCell="1" allowOverlap="1" wp14:anchorId="1F1E37CD" wp14:editId="654F77E1">
                <wp:simplePos x="0" y="0"/>
                <wp:positionH relativeFrom="margin">
                  <wp:posOffset>-15240</wp:posOffset>
                </wp:positionH>
                <wp:positionV relativeFrom="paragraph">
                  <wp:posOffset>227330</wp:posOffset>
                </wp:positionV>
                <wp:extent cx="6581775" cy="320040"/>
                <wp:effectExtent l="0" t="0" r="28575"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20040"/>
                        </a:xfrm>
                        <a:prstGeom prst="rect">
                          <a:avLst/>
                        </a:prstGeom>
                        <a:solidFill>
                          <a:srgbClr val="FFFFFF"/>
                        </a:solidFill>
                        <a:ln w="9525">
                          <a:solidFill>
                            <a:srgbClr val="000000"/>
                          </a:solidFill>
                          <a:miter lim="800000"/>
                          <a:headEnd/>
                          <a:tailEnd/>
                        </a:ln>
                      </wps:spPr>
                      <wps:txbx>
                        <w:txbxContent>
                          <w:p w14:paraId="76ADDC29" w14:textId="77777777" w:rsidR="003C4078" w:rsidRPr="003C4078" w:rsidRDefault="003C4078" w:rsidP="003C4078">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E37CD" id="Text Box 5" o:spid="_x0000_s1029" type="#_x0000_t202" style="position:absolute;left:0;text-align:left;margin-left:-1.2pt;margin-top:17.9pt;width:518.25pt;height:25.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">
                <v:textbox>
                  <w:txbxContent>
                    <w:p w14:paraId="76ADDC29" w14:textId="77777777" w:rsidR="003C4078" w:rsidRPr="003C4078" w:rsidRDefault="003C4078" w:rsidP="003C4078">
                      <w:pPr>
                        <w:rPr>
                          <w:rFonts w:ascii="Times New Roman" w:hAnsi="Times New Roman"/>
                        </w:rPr>
                      </w:pPr>
                    </w:p>
                  </w:txbxContent>
                </v:textbox>
                <w10:wrap type="square" anchorx="margin"/>
              </v:shape>
            </w:pict>
          </mc:Fallback>
        </mc:AlternateContent>
      </w:r>
      <w:r w:rsidR="003C4078" w:rsidRPr="003C4078">
        <w:rPr>
          <w:rFonts w:ascii="Times New Roman" w:hAnsi="Times New Roman"/>
          <w:sz w:val="20"/>
          <w:szCs w:val="20"/>
        </w:rPr>
        <w:t>Reviewer(s) relied on the following facts:</w:t>
      </w:r>
    </w:p>
    <w:p w14:paraId="07967101" w14:textId="77777777" w:rsidR="003C4078" w:rsidRPr="003C4078" w:rsidRDefault="003C4078" w:rsidP="003C4078">
      <w:pPr>
        <w:tabs>
          <w:tab w:val="left" w:pos="1440"/>
          <w:tab w:val="left" w:pos="1980"/>
          <w:tab w:val="left" w:pos="4320"/>
          <w:tab w:val="left" w:pos="4860"/>
        </w:tabs>
        <w:jc w:val="both"/>
        <w:rPr>
          <w:rFonts w:ascii="Times New Roman" w:hAnsi="Times New Roman"/>
          <w:sz w:val="20"/>
          <w:szCs w:val="20"/>
        </w:rPr>
      </w:pPr>
    </w:p>
    <w:p w14:paraId="3179D827" w14:textId="77777777" w:rsidR="003C4078" w:rsidRPr="003C4078" w:rsidRDefault="00037F95" w:rsidP="003C4078">
      <w:pPr>
        <w:tabs>
          <w:tab w:val="left" w:pos="1440"/>
          <w:tab w:val="left" w:pos="1980"/>
          <w:tab w:val="left" w:pos="4320"/>
          <w:tab w:val="left" w:pos="4860"/>
        </w:tabs>
        <w:jc w:val="both"/>
        <w:rPr>
          <w:rFonts w:ascii="Times New Roman" w:hAnsi="Times New Roman"/>
          <w:sz w:val="20"/>
          <w:szCs w:val="20"/>
        </w:rPr>
      </w:pPr>
      <w:r w:rsidRPr="00353BBE">
        <w:rPr>
          <w:rFonts w:ascii="Times New Roman" w:hAnsi="Times New Roman"/>
          <w:b/>
          <w:sz w:val="20"/>
          <w:szCs w:val="20"/>
        </w:rPr>
        <w:t>SECOND MEDICAL EVALUATION:</w:t>
      </w:r>
      <w:r>
        <w:rPr>
          <w:rFonts w:ascii="Times New Roman" w:hAnsi="Times New Roman"/>
          <w:sz w:val="20"/>
          <w:szCs w:val="20"/>
        </w:rPr>
        <w:t xml:space="preserve"> </w:t>
      </w:r>
      <w:r w:rsidR="003C4078" w:rsidRPr="003C4078">
        <w:rPr>
          <w:rFonts w:ascii="Times New Roman" w:hAnsi="Times New Roman"/>
          <w:sz w:val="20"/>
          <w:szCs w:val="20"/>
        </w:rPr>
        <w:t xml:space="preserve">You have the right to a </w:t>
      </w:r>
      <w:r w:rsidR="003C4078" w:rsidRPr="003C4078">
        <w:rPr>
          <w:rFonts w:ascii="Times New Roman" w:hAnsi="Times New Roman"/>
          <w:b/>
          <w:sz w:val="20"/>
          <w:szCs w:val="20"/>
        </w:rPr>
        <w:t xml:space="preserve">second psychological evaluation </w:t>
      </w:r>
      <w:r w:rsidR="003C4078" w:rsidRPr="003C4078">
        <w:rPr>
          <w:rFonts w:ascii="Times New Roman" w:hAnsi="Times New Roman"/>
          <w:sz w:val="20"/>
          <w:szCs w:val="20"/>
        </w:rPr>
        <w:t xml:space="preserve">at the department’s expense if the decision was based on medical reasons; the second psychological evaluation must be submitted within </w:t>
      </w:r>
      <w:r w:rsidR="003C4078" w:rsidRPr="00353BBE">
        <w:rPr>
          <w:rFonts w:ascii="Times New Roman" w:hAnsi="Times New Roman"/>
          <w:sz w:val="20"/>
          <w:szCs w:val="20"/>
        </w:rPr>
        <w:t xml:space="preserve">60 </w:t>
      </w:r>
      <w:r w:rsidRPr="00353BBE">
        <w:rPr>
          <w:rFonts w:ascii="Times New Roman" w:hAnsi="Times New Roman"/>
          <w:sz w:val="20"/>
          <w:szCs w:val="20"/>
        </w:rPr>
        <w:t xml:space="preserve">calendar </w:t>
      </w:r>
      <w:r w:rsidR="003C4078" w:rsidRPr="00353BBE">
        <w:rPr>
          <w:rFonts w:ascii="Times New Roman" w:hAnsi="Times New Roman"/>
          <w:sz w:val="20"/>
          <w:szCs w:val="20"/>
        </w:rPr>
        <w:t>days</w:t>
      </w:r>
      <w:r w:rsidRPr="00353BBE">
        <w:rPr>
          <w:rFonts w:ascii="Times New Roman" w:hAnsi="Times New Roman"/>
          <w:sz w:val="20"/>
          <w:szCs w:val="20"/>
        </w:rPr>
        <w:t xml:space="preserve"> of this letter</w:t>
      </w:r>
      <w:r w:rsidR="003C4078" w:rsidRPr="003C4078">
        <w:rPr>
          <w:rFonts w:ascii="Times New Roman" w:hAnsi="Times New Roman"/>
          <w:sz w:val="20"/>
          <w:szCs w:val="20"/>
        </w:rPr>
        <w:t>. You have the right of access to your file and copies free of charge.</w:t>
      </w:r>
    </w:p>
    <w:p w14:paraId="2A663120" w14:textId="77777777" w:rsidR="003C4078" w:rsidRPr="003C4078" w:rsidRDefault="003C4078" w:rsidP="003C4078">
      <w:pPr>
        <w:tabs>
          <w:tab w:val="left" w:pos="1440"/>
          <w:tab w:val="left" w:pos="1980"/>
          <w:tab w:val="left" w:pos="4320"/>
          <w:tab w:val="left" w:pos="4860"/>
        </w:tabs>
        <w:jc w:val="both"/>
        <w:rPr>
          <w:rFonts w:ascii="Times New Roman" w:hAnsi="Times New Roman"/>
          <w:sz w:val="16"/>
          <w:szCs w:val="16"/>
        </w:rPr>
      </w:pPr>
    </w:p>
    <w:p w14:paraId="2D77741D" w14:textId="77777777" w:rsidR="003C4078" w:rsidRPr="003C4078" w:rsidRDefault="003C4078" w:rsidP="003C4078">
      <w:pPr>
        <w:tabs>
          <w:tab w:val="left" w:pos="1440"/>
          <w:tab w:val="left" w:pos="1980"/>
          <w:tab w:val="left" w:pos="4320"/>
          <w:tab w:val="left" w:pos="4860"/>
        </w:tabs>
        <w:jc w:val="both"/>
        <w:rPr>
          <w:rFonts w:ascii="Times New Roman" w:hAnsi="Times New Roman"/>
          <w:sz w:val="20"/>
          <w:szCs w:val="20"/>
        </w:rPr>
      </w:pPr>
      <w:r w:rsidRPr="00353BBE">
        <w:rPr>
          <w:rFonts w:ascii="Times New Roman" w:hAnsi="Times New Roman"/>
          <w:b/>
          <w:sz w:val="20"/>
          <w:szCs w:val="20"/>
        </w:rPr>
        <w:t>FAIR HEARING:</w:t>
      </w:r>
      <w:r w:rsidRPr="003C4078">
        <w:rPr>
          <w:rFonts w:ascii="Times New Roman" w:hAnsi="Times New Roman"/>
          <w:sz w:val="20"/>
          <w:szCs w:val="20"/>
        </w:rPr>
        <w:t xml:space="preserve"> If you do not agree with the decision, you may ask for a </w:t>
      </w:r>
      <w:r w:rsidRPr="003C4078">
        <w:rPr>
          <w:rFonts w:ascii="Times New Roman" w:hAnsi="Times New Roman"/>
          <w:b/>
          <w:sz w:val="20"/>
          <w:szCs w:val="20"/>
        </w:rPr>
        <w:t>Fair Hearing</w:t>
      </w:r>
      <w:r w:rsidRPr="003C4078">
        <w:rPr>
          <w:rFonts w:ascii="Times New Roman" w:hAnsi="Times New Roman"/>
          <w:sz w:val="20"/>
          <w:szCs w:val="20"/>
        </w:rPr>
        <w:t xml:space="preserve"> and/or a Pre-Hearing Conference within 90 days of the date of this letter. A form to ask for a Fair Hearing and/or a Pre-Hearing Conference is also enclosed. Within 90 days, you must complete this form and submit it to the address on the Hearing Request form. If this action is termination of your benefit, your service may continue until your hearing is held and a final decision is made by the hearing officer; but you must ask for a Hearing/Pre-Hearing Conference within 13 days of this notice in order to receive continued benefits. The following organizations provide </w:t>
      </w:r>
      <w:r w:rsidRPr="003C4078">
        <w:rPr>
          <w:rFonts w:ascii="Times New Roman" w:hAnsi="Times New Roman"/>
          <w:b/>
          <w:sz w:val="20"/>
          <w:szCs w:val="20"/>
        </w:rPr>
        <w:t>free legal services</w:t>
      </w:r>
      <w:r w:rsidRPr="003C4078">
        <w:rPr>
          <w:rFonts w:ascii="Times New Roman" w:hAnsi="Times New Roman"/>
          <w:sz w:val="20"/>
          <w:szCs w:val="20"/>
        </w:rPr>
        <w:t xml:space="preserve"> to eligible persons: </w:t>
      </w:r>
      <w:r w:rsidRPr="003C4078">
        <w:rPr>
          <w:rFonts w:ascii="Times New Roman" w:hAnsi="Times New Roman"/>
          <w:sz w:val="20"/>
          <w:szCs w:val="20"/>
          <w:u w:val="single"/>
        </w:rPr>
        <w:t>Disability Rights of West Virginia, 1207 Quarrier Street, Charleston, WV 25301; 1-800-950-5250 and Legal Aid of WV, 922 Quarrier Street, 4</w:t>
      </w:r>
      <w:r w:rsidRPr="003C4078">
        <w:rPr>
          <w:rFonts w:ascii="Times New Roman" w:hAnsi="Times New Roman"/>
          <w:sz w:val="20"/>
          <w:szCs w:val="20"/>
          <w:u w:val="single"/>
          <w:vertAlign w:val="superscript"/>
        </w:rPr>
        <w:t>th</w:t>
      </w:r>
      <w:r w:rsidRPr="003C4078">
        <w:rPr>
          <w:rFonts w:ascii="Times New Roman" w:hAnsi="Times New Roman"/>
          <w:sz w:val="20"/>
          <w:szCs w:val="20"/>
          <w:u w:val="single"/>
        </w:rPr>
        <w:t xml:space="preserve"> Floor, Charleston, WV 25301; 1-800-642-8279; Mountain State Justice, 1031 Quarrier Street, Suite 200, Charleston, WV 25301 at 1-800-319-7132.</w:t>
      </w:r>
      <w:r w:rsidRPr="003C4078">
        <w:rPr>
          <w:rFonts w:ascii="Times New Roman" w:hAnsi="Times New Roman"/>
          <w:sz w:val="20"/>
          <w:szCs w:val="20"/>
        </w:rPr>
        <w:t xml:space="preserve"> The Department will assist in arranging transportation if needed.</w:t>
      </w:r>
    </w:p>
    <w:p w14:paraId="5AAE4E0E" w14:textId="77777777" w:rsidR="003C4078" w:rsidRPr="003C4078" w:rsidRDefault="003C4078" w:rsidP="003C4078">
      <w:pPr>
        <w:tabs>
          <w:tab w:val="left" w:pos="1440"/>
          <w:tab w:val="left" w:pos="1980"/>
          <w:tab w:val="left" w:pos="4320"/>
          <w:tab w:val="left" w:pos="4860"/>
        </w:tabs>
        <w:rPr>
          <w:rFonts w:ascii="Times New Roman" w:hAnsi="Times New Roman"/>
          <w:sz w:val="20"/>
          <w:szCs w:val="20"/>
        </w:rPr>
      </w:pPr>
    </w:p>
    <w:p w14:paraId="6BF560E6" w14:textId="77777777" w:rsidR="003C4078" w:rsidRPr="00353BBE" w:rsidRDefault="00EB002D" w:rsidP="003C4078">
      <w:pPr>
        <w:autoSpaceDE w:val="0"/>
        <w:autoSpaceDN w:val="0"/>
        <w:adjustRightInd w:val="0"/>
        <w:rPr>
          <w:rFonts w:asciiTheme="minorHAnsi" w:hAnsiTheme="minorHAnsi" w:cstheme="minorHAnsi"/>
          <w:color w:val="000000"/>
          <w:sz w:val="22"/>
          <w:szCs w:val="22"/>
        </w:rPr>
      </w:pPr>
      <w:r w:rsidRPr="00353BBE">
        <w:rPr>
          <w:rFonts w:asciiTheme="minorHAnsi" w:hAnsiTheme="minorHAnsi" w:cstheme="minorHAnsi"/>
          <w:color w:val="000000"/>
          <w:sz w:val="22"/>
          <w:szCs w:val="22"/>
        </w:rPr>
        <w:t>If your initial application for Waiver was denied, please proceed to page 2.</w:t>
      </w:r>
    </w:p>
    <w:p w14:paraId="1219251F" w14:textId="77777777" w:rsidR="00EB002D" w:rsidRPr="00EB002D" w:rsidRDefault="00EB002D" w:rsidP="003C4078">
      <w:pPr>
        <w:autoSpaceDE w:val="0"/>
        <w:autoSpaceDN w:val="0"/>
        <w:adjustRightInd w:val="0"/>
        <w:rPr>
          <w:rFonts w:asciiTheme="minorHAnsi" w:hAnsiTheme="minorHAnsi" w:cstheme="minorHAnsi"/>
          <w:color w:val="000000"/>
          <w:sz w:val="22"/>
          <w:szCs w:val="22"/>
        </w:rPr>
      </w:pPr>
      <w:r w:rsidRPr="00353BBE">
        <w:rPr>
          <w:rFonts w:asciiTheme="minorHAnsi" w:hAnsiTheme="minorHAnsi" w:cstheme="minorHAnsi"/>
          <w:color w:val="000000"/>
          <w:sz w:val="22"/>
          <w:szCs w:val="22"/>
        </w:rPr>
        <w:t>Information on pages 4, 5 and 6 apply to all who receive this letter.</w:t>
      </w:r>
    </w:p>
    <w:p w14:paraId="69B1D0DA" w14:textId="77777777" w:rsidR="00037F95" w:rsidRPr="00EB002D" w:rsidRDefault="00037F95" w:rsidP="003C4078">
      <w:pPr>
        <w:tabs>
          <w:tab w:val="left" w:pos="1440"/>
          <w:tab w:val="left" w:pos="1980"/>
          <w:tab w:val="left" w:pos="4320"/>
          <w:tab w:val="left" w:pos="4860"/>
        </w:tabs>
        <w:rPr>
          <w:rFonts w:asciiTheme="minorHAnsi" w:hAnsiTheme="minorHAnsi" w:cstheme="minorHAnsi"/>
          <w:sz w:val="22"/>
          <w:szCs w:val="22"/>
        </w:rPr>
      </w:pPr>
    </w:p>
    <w:p w14:paraId="65A63D0B" w14:textId="77777777" w:rsidR="003C4078" w:rsidRPr="00EB002D" w:rsidRDefault="003C4078" w:rsidP="003C4078">
      <w:pPr>
        <w:tabs>
          <w:tab w:val="left" w:pos="1440"/>
          <w:tab w:val="left" w:pos="1980"/>
          <w:tab w:val="left" w:pos="4320"/>
          <w:tab w:val="left" w:pos="4860"/>
        </w:tabs>
        <w:rPr>
          <w:rFonts w:asciiTheme="minorHAnsi" w:hAnsiTheme="minorHAnsi" w:cstheme="minorHAnsi"/>
          <w:sz w:val="22"/>
          <w:szCs w:val="22"/>
        </w:rPr>
      </w:pPr>
      <w:r w:rsidRPr="00EB002D">
        <w:rPr>
          <w:rFonts w:asciiTheme="minorHAnsi" w:hAnsiTheme="minorHAnsi" w:cstheme="minorHAnsi"/>
          <w:sz w:val="22"/>
          <w:szCs w:val="22"/>
        </w:rPr>
        <w:t xml:space="preserve">The policy upon which the decision is based: WV </w:t>
      </w:r>
      <w:r w:rsidR="00137583">
        <w:rPr>
          <w:rFonts w:asciiTheme="minorHAnsi" w:hAnsiTheme="minorHAnsi" w:cstheme="minorHAnsi"/>
          <w:sz w:val="22"/>
          <w:szCs w:val="22"/>
        </w:rPr>
        <w:t>CSED</w:t>
      </w:r>
      <w:r w:rsidRPr="00EB002D">
        <w:rPr>
          <w:rFonts w:asciiTheme="minorHAnsi" w:hAnsiTheme="minorHAnsi" w:cstheme="minorHAnsi"/>
          <w:sz w:val="22"/>
          <w:szCs w:val="22"/>
        </w:rPr>
        <w:t xml:space="preserve"> Waiver </w:t>
      </w:r>
      <w:r w:rsidR="00137583">
        <w:rPr>
          <w:rFonts w:asciiTheme="minorHAnsi" w:hAnsiTheme="minorHAnsi" w:cstheme="minorHAnsi"/>
          <w:sz w:val="22"/>
          <w:szCs w:val="22"/>
        </w:rPr>
        <w:t>M</w:t>
      </w:r>
      <w:r w:rsidRPr="00EB002D">
        <w:rPr>
          <w:rFonts w:asciiTheme="minorHAnsi" w:hAnsiTheme="minorHAnsi" w:cstheme="minorHAnsi"/>
          <w:sz w:val="22"/>
          <w:szCs w:val="22"/>
        </w:rPr>
        <w:t xml:space="preserve">anual Chapter </w:t>
      </w:r>
      <w:r w:rsidR="00137583">
        <w:rPr>
          <w:rFonts w:asciiTheme="minorHAnsi" w:hAnsiTheme="minorHAnsi" w:cstheme="minorHAnsi"/>
          <w:sz w:val="22"/>
          <w:szCs w:val="22"/>
        </w:rPr>
        <w:t>502</w:t>
      </w:r>
      <w:r w:rsidRPr="00EB002D">
        <w:rPr>
          <w:rFonts w:asciiTheme="minorHAnsi" w:hAnsiTheme="minorHAnsi" w:cstheme="minorHAnsi"/>
          <w:sz w:val="22"/>
          <w:szCs w:val="22"/>
        </w:rPr>
        <w:t xml:space="preserve">, </w:t>
      </w:r>
      <w:r w:rsidR="00137583">
        <w:rPr>
          <w:rFonts w:asciiTheme="minorHAnsi" w:hAnsiTheme="minorHAnsi" w:cstheme="minorHAnsi"/>
          <w:sz w:val="22"/>
          <w:szCs w:val="22"/>
        </w:rPr>
        <w:t>502.14.2</w:t>
      </w:r>
      <w:r w:rsidRPr="00EB002D">
        <w:rPr>
          <w:rFonts w:asciiTheme="minorHAnsi" w:hAnsiTheme="minorHAnsi" w:cstheme="minorHAnsi"/>
          <w:sz w:val="22"/>
          <w:szCs w:val="22"/>
        </w:rPr>
        <w:t xml:space="preserve">, </w:t>
      </w:r>
      <w:r w:rsidR="00137583">
        <w:rPr>
          <w:rFonts w:asciiTheme="minorHAnsi" w:hAnsiTheme="minorHAnsi" w:cstheme="minorHAnsi"/>
          <w:sz w:val="22"/>
          <w:szCs w:val="22"/>
        </w:rPr>
        <w:t>502.15</w:t>
      </w:r>
      <w:r w:rsidRPr="00EB002D">
        <w:rPr>
          <w:rFonts w:asciiTheme="minorHAnsi" w:hAnsiTheme="minorHAnsi" w:cstheme="minorHAnsi"/>
          <w:sz w:val="22"/>
          <w:szCs w:val="22"/>
        </w:rPr>
        <w:t>.</w:t>
      </w:r>
    </w:p>
    <w:p w14:paraId="3580C6E2" w14:textId="77777777" w:rsidR="00CC4BD3" w:rsidRDefault="00CC4BD3" w:rsidP="003C4078">
      <w:pPr>
        <w:autoSpaceDE w:val="0"/>
        <w:autoSpaceDN w:val="0"/>
        <w:adjustRightInd w:val="0"/>
        <w:jc w:val="both"/>
        <w:rPr>
          <w:rFonts w:ascii="Calibri" w:hAnsi="Calibri" w:cs="Arial"/>
          <w:b/>
          <w:bCs/>
        </w:rPr>
      </w:pPr>
    </w:p>
    <w:p w14:paraId="285A978E" w14:textId="126C61C4" w:rsidR="00CC4BD3" w:rsidRDefault="00CC4BD3" w:rsidP="003C4078">
      <w:pPr>
        <w:autoSpaceDE w:val="0"/>
        <w:autoSpaceDN w:val="0"/>
        <w:adjustRightInd w:val="0"/>
        <w:jc w:val="both"/>
        <w:rPr>
          <w:rFonts w:ascii="Calibri" w:hAnsi="Calibri" w:cs="Arial"/>
          <w:b/>
          <w:bCs/>
        </w:rPr>
      </w:pPr>
    </w:p>
    <w:p w14:paraId="62EF5599" w14:textId="77777777" w:rsidR="00CB55CF" w:rsidRDefault="00CB55CF" w:rsidP="003C4078">
      <w:pPr>
        <w:autoSpaceDE w:val="0"/>
        <w:autoSpaceDN w:val="0"/>
        <w:adjustRightInd w:val="0"/>
        <w:jc w:val="both"/>
        <w:rPr>
          <w:rFonts w:ascii="Calibri" w:hAnsi="Calibri" w:cs="Arial"/>
          <w:b/>
          <w:bCs/>
        </w:rPr>
      </w:pPr>
    </w:p>
    <w:p w14:paraId="3674F90E" w14:textId="77777777" w:rsidR="00CC4BD3" w:rsidRDefault="00CC4BD3" w:rsidP="003C4078">
      <w:pPr>
        <w:autoSpaceDE w:val="0"/>
        <w:autoSpaceDN w:val="0"/>
        <w:adjustRightInd w:val="0"/>
        <w:jc w:val="both"/>
        <w:rPr>
          <w:rFonts w:ascii="Calibri" w:hAnsi="Calibri" w:cs="Arial"/>
          <w:b/>
          <w:bCs/>
        </w:rPr>
      </w:pPr>
    </w:p>
    <w:p w14:paraId="741AC60E" w14:textId="77777777" w:rsidR="00EE3211" w:rsidRDefault="00EE3211" w:rsidP="003C4078">
      <w:pPr>
        <w:autoSpaceDE w:val="0"/>
        <w:autoSpaceDN w:val="0"/>
        <w:adjustRightInd w:val="0"/>
        <w:jc w:val="both"/>
        <w:rPr>
          <w:rFonts w:ascii="Calibri" w:hAnsi="Calibri" w:cs="Arial"/>
          <w:b/>
          <w:bCs/>
        </w:rPr>
      </w:pPr>
    </w:p>
    <w:p w14:paraId="3C8D1D4A" w14:textId="77777777" w:rsidR="00975F9F" w:rsidRDefault="00975F9F" w:rsidP="003C4078">
      <w:pPr>
        <w:autoSpaceDE w:val="0"/>
        <w:autoSpaceDN w:val="0"/>
        <w:adjustRightInd w:val="0"/>
        <w:jc w:val="both"/>
        <w:rPr>
          <w:rFonts w:ascii="Calibri" w:hAnsi="Calibri" w:cs="Arial"/>
          <w:b/>
          <w:bCs/>
        </w:rPr>
      </w:pPr>
    </w:p>
    <w:p w14:paraId="3625EF20" w14:textId="2C02282C" w:rsidR="00037F95" w:rsidRDefault="00DB4D26" w:rsidP="003C4078">
      <w:pPr>
        <w:autoSpaceDE w:val="0"/>
        <w:autoSpaceDN w:val="0"/>
        <w:adjustRightInd w:val="0"/>
        <w:jc w:val="both"/>
        <w:rPr>
          <w:rFonts w:ascii="Calibri" w:hAnsi="Calibri" w:cs="Arial"/>
          <w:b/>
          <w:bCs/>
        </w:rPr>
      </w:pPr>
      <w:r>
        <w:rPr>
          <w:rFonts w:ascii="Calibri" w:hAnsi="Calibri" w:cs="Arial"/>
          <w:b/>
          <w:bCs/>
        </w:rPr>
        <w:lastRenderedPageBreak/>
        <w:t>Denial After Initial Assessment</w:t>
      </w:r>
    </w:p>
    <w:p w14:paraId="68537803" w14:textId="77777777" w:rsidR="000E00FE" w:rsidRDefault="000E00FE" w:rsidP="003C4078">
      <w:pPr>
        <w:autoSpaceDE w:val="0"/>
        <w:autoSpaceDN w:val="0"/>
        <w:adjustRightInd w:val="0"/>
        <w:jc w:val="both"/>
        <w:rPr>
          <w:rFonts w:ascii="Calibri" w:hAnsi="Calibri" w:cs="Arial"/>
          <w:b/>
          <w:bCs/>
        </w:rPr>
      </w:pPr>
    </w:p>
    <w:p w14:paraId="652FFFAD" w14:textId="77777777" w:rsidR="00DB4D26" w:rsidRDefault="00DB4D26" w:rsidP="003C4078">
      <w:pPr>
        <w:autoSpaceDE w:val="0"/>
        <w:autoSpaceDN w:val="0"/>
        <w:adjustRightInd w:val="0"/>
        <w:jc w:val="both"/>
        <w:rPr>
          <w:rFonts w:ascii="Calibri" w:hAnsi="Calibri" w:cs="Arial"/>
          <w:b/>
          <w:bCs/>
        </w:rPr>
      </w:pPr>
      <w:r>
        <w:rPr>
          <w:rFonts w:ascii="Calibri" w:hAnsi="Calibri" w:cs="Arial"/>
          <w:b/>
          <w:bCs/>
        </w:rPr>
        <w:t>Option #1: Asking for a second medical examination with a psychologist</w:t>
      </w:r>
    </w:p>
    <w:p w14:paraId="7D7081F6" w14:textId="388DC5A8" w:rsidR="00037F95" w:rsidRPr="003C4078" w:rsidRDefault="00037F95" w:rsidP="00037F95">
      <w:pPr>
        <w:autoSpaceDE w:val="0"/>
        <w:autoSpaceDN w:val="0"/>
        <w:adjustRightInd w:val="0"/>
        <w:jc w:val="both"/>
        <w:rPr>
          <w:rFonts w:ascii="Calibri" w:hAnsi="Calibri" w:cs="Arial"/>
          <w:b/>
          <w:sz w:val="20"/>
          <w:szCs w:val="20"/>
        </w:rPr>
      </w:pPr>
      <w:r w:rsidRPr="003C4078">
        <w:rPr>
          <w:rFonts w:ascii="Calibri" w:hAnsi="Calibri" w:cs="Arial"/>
          <w:bCs/>
          <w:sz w:val="22"/>
          <w:szCs w:val="22"/>
        </w:rPr>
        <w:t xml:space="preserve">You have received notice that you have been </w:t>
      </w:r>
      <w:r w:rsidRPr="00353BBE">
        <w:rPr>
          <w:rFonts w:ascii="Calibri" w:hAnsi="Calibri" w:cs="Arial"/>
          <w:bCs/>
          <w:sz w:val="22"/>
          <w:szCs w:val="22"/>
        </w:rPr>
        <w:t xml:space="preserve">denied </w:t>
      </w:r>
      <w:r w:rsidR="008E4ED4" w:rsidRPr="00353BBE">
        <w:rPr>
          <w:rFonts w:ascii="Calibri" w:hAnsi="Calibri" w:cs="Arial"/>
          <w:bCs/>
          <w:sz w:val="22"/>
          <w:szCs w:val="22"/>
        </w:rPr>
        <w:t>for</w:t>
      </w:r>
      <w:r w:rsidRPr="003C4078">
        <w:rPr>
          <w:rFonts w:ascii="Calibri" w:hAnsi="Calibri" w:cs="Arial"/>
          <w:bCs/>
          <w:sz w:val="22"/>
          <w:szCs w:val="22"/>
        </w:rPr>
        <w:t xml:space="preserve"> the </w:t>
      </w:r>
      <w:r w:rsidR="007A3B8B">
        <w:rPr>
          <w:rFonts w:ascii="Calibri" w:hAnsi="Calibri" w:cs="Arial"/>
          <w:bCs/>
          <w:sz w:val="22"/>
          <w:szCs w:val="22"/>
        </w:rPr>
        <w:t>CSED</w:t>
      </w:r>
      <w:r w:rsidRPr="003C4078">
        <w:rPr>
          <w:rFonts w:ascii="Calibri" w:hAnsi="Calibri" w:cs="Arial"/>
          <w:bCs/>
          <w:sz w:val="22"/>
          <w:szCs w:val="22"/>
        </w:rPr>
        <w:t xml:space="preserve"> Waiver program.  Your options include the following:  You may as</w:t>
      </w:r>
      <w:r w:rsidR="00475EFA">
        <w:rPr>
          <w:rFonts w:ascii="Calibri" w:hAnsi="Calibri" w:cs="Arial"/>
          <w:bCs/>
          <w:sz w:val="22"/>
          <w:szCs w:val="22"/>
        </w:rPr>
        <w:t>k</w:t>
      </w:r>
      <w:r w:rsidRPr="003C4078">
        <w:rPr>
          <w:rFonts w:ascii="Calibri" w:hAnsi="Calibri" w:cs="Arial"/>
          <w:bCs/>
          <w:sz w:val="22"/>
          <w:szCs w:val="22"/>
        </w:rPr>
        <w:t xml:space="preserve"> for a 2</w:t>
      </w:r>
      <w:r w:rsidRPr="003C4078">
        <w:rPr>
          <w:rFonts w:ascii="Calibri" w:hAnsi="Calibri" w:cs="Arial"/>
          <w:bCs/>
          <w:sz w:val="22"/>
          <w:szCs w:val="22"/>
          <w:vertAlign w:val="superscript"/>
        </w:rPr>
        <w:t>nd</w:t>
      </w:r>
      <w:r w:rsidRPr="003C4078">
        <w:rPr>
          <w:rFonts w:ascii="Calibri" w:hAnsi="Calibri" w:cs="Arial"/>
          <w:bCs/>
          <w:sz w:val="22"/>
          <w:szCs w:val="22"/>
        </w:rPr>
        <w:t xml:space="preserve"> medical examination completed at DHHR’s expense, or you may ask for a Medicaid Fair Hearing. </w:t>
      </w:r>
    </w:p>
    <w:p w14:paraId="6036ACB5" w14:textId="77777777" w:rsidR="00037F95" w:rsidRPr="003C4078" w:rsidRDefault="00037F95" w:rsidP="00037F95">
      <w:pPr>
        <w:autoSpaceDE w:val="0"/>
        <w:autoSpaceDN w:val="0"/>
        <w:adjustRightInd w:val="0"/>
        <w:jc w:val="both"/>
        <w:rPr>
          <w:rFonts w:ascii="Calibri" w:hAnsi="Calibri" w:cs="Arial"/>
          <w:bCs/>
          <w:sz w:val="22"/>
          <w:szCs w:val="22"/>
        </w:rPr>
      </w:pPr>
    </w:p>
    <w:p w14:paraId="2C8C7CCA" w14:textId="77777777" w:rsidR="008E4ED4" w:rsidRDefault="00037F95" w:rsidP="00037F95">
      <w:pPr>
        <w:autoSpaceDE w:val="0"/>
        <w:autoSpaceDN w:val="0"/>
        <w:adjustRightInd w:val="0"/>
        <w:jc w:val="both"/>
        <w:rPr>
          <w:rFonts w:ascii="Calibri" w:hAnsi="Calibri" w:cs="Arial"/>
          <w:bCs/>
          <w:sz w:val="22"/>
          <w:szCs w:val="22"/>
        </w:rPr>
      </w:pPr>
      <w:r w:rsidRPr="00DB4D26">
        <w:rPr>
          <w:rFonts w:ascii="Calibri" w:hAnsi="Calibri" w:cs="Arial"/>
          <w:b/>
          <w:bCs/>
          <w:sz w:val="22"/>
          <w:szCs w:val="22"/>
        </w:rPr>
        <w:t xml:space="preserve">If you have already had a </w:t>
      </w:r>
      <w:r w:rsidR="008E4ED4" w:rsidRPr="00353BBE">
        <w:rPr>
          <w:rFonts w:ascii="Calibri" w:hAnsi="Calibri" w:cs="Arial"/>
          <w:b/>
          <w:bCs/>
          <w:sz w:val="22"/>
          <w:szCs w:val="22"/>
        </w:rPr>
        <w:t>2</w:t>
      </w:r>
      <w:r w:rsidR="008E4ED4" w:rsidRPr="00353BBE">
        <w:rPr>
          <w:rFonts w:ascii="Calibri" w:hAnsi="Calibri" w:cs="Arial"/>
          <w:b/>
          <w:bCs/>
          <w:sz w:val="22"/>
          <w:szCs w:val="22"/>
          <w:vertAlign w:val="superscript"/>
        </w:rPr>
        <w:t>nd</w:t>
      </w:r>
      <w:r w:rsidR="008E4ED4" w:rsidRPr="00353BBE">
        <w:rPr>
          <w:rFonts w:ascii="Calibri" w:hAnsi="Calibri" w:cs="Arial"/>
          <w:b/>
          <w:bCs/>
          <w:sz w:val="22"/>
          <w:szCs w:val="22"/>
        </w:rPr>
        <w:t xml:space="preserve"> </w:t>
      </w:r>
      <w:r w:rsidRPr="00353BBE">
        <w:rPr>
          <w:rFonts w:ascii="Calibri" w:hAnsi="Calibri" w:cs="Arial"/>
          <w:b/>
          <w:bCs/>
          <w:sz w:val="22"/>
          <w:szCs w:val="22"/>
        </w:rPr>
        <w:t>medical</w:t>
      </w:r>
      <w:r w:rsidRPr="00DB4D26">
        <w:rPr>
          <w:rFonts w:ascii="Calibri" w:hAnsi="Calibri" w:cs="Arial"/>
          <w:b/>
          <w:bCs/>
          <w:sz w:val="22"/>
          <w:szCs w:val="22"/>
        </w:rPr>
        <w:t xml:space="preserve"> exam that resulted in </w:t>
      </w:r>
      <w:r w:rsidRPr="00353BBE">
        <w:rPr>
          <w:rFonts w:ascii="Calibri" w:hAnsi="Calibri" w:cs="Arial"/>
          <w:b/>
          <w:bCs/>
          <w:sz w:val="22"/>
          <w:szCs w:val="22"/>
        </w:rPr>
        <w:t>continued denial</w:t>
      </w:r>
      <w:r w:rsidR="008E4ED4">
        <w:rPr>
          <w:rFonts w:ascii="Calibri" w:hAnsi="Calibri" w:cs="Arial"/>
          <w:b/>
          <w:bCs/>
          <w:sz w:val="22"/>
          <w:szCs w:val="22"/>
        </w:rPr>
        <w:t xml:space="preserve"> </w:t>
      </w:r>
      <w:r w:rsidRPr="00DB4D26">
        <w:rPr>
          <w:rFonts w:ascii="Calibri" w:hAnsi="Calibri" w:cs="Arial"/>
          <w:b/>
          <w:bCs/>
          <w:sz w:val="22"/>
          <w:szCs w:val="22"/>
        </w:rPr>
        <w:t xml:space="preserve">from the </w:t>
      </w:r>
      <w:r w:rsidR="007A3B8B">
        <w:rPr>
          <w:rFonts w:ascii="Calibri" w:hAnsi="Calibri" w:cs="Arial"/>
          <w:b/>
          <w:bCs/>
          <w:sz w:val="22"/>
          <w:szCs w:val="22"/>
        </w:rPr>
        <w:t>CSED</w:t>
      </w:r>
      <w:r w:rsidRPr="00DB4D26">
        <w:rPr>
          <w:rFonts w:ascii="Calibri" w:hAnsi="Calibri" w:cs="Arial"/>
          <w:b/>
          <w:bCs/>
          <w:sz w:val="22"/>
          <w:szCs w:val="22"/>
        </w:rPr>
        <w:t xml:space="preserve"> Waiver program, this option is </w:t>
      </w:r>
      <w:r w:rsidRPr="00DB4D26">
        <w:rPr>
          <w:rFonts w:ascii="Calibri" w:hAnsi="Calibri" w:cs="Arial"/>
          <w:b/>
          <w:bCs/>
          <w:sz w:val="22"/>
          <w:szCs w:val="22"/>
          <w:u w:val="single"/>
        </w:rPr>
        <w:t>not</w:t>
      </w:r>
      <w:r w:rsidRPr="00DB4D26">
        <w:rPr>
          <w:rFonts w:ascii="Calibri" w:hAnsi="Calibri" w:cs="Arial"/>
          <w:b/>
          <w:bCs/>
          <w:sz w:val="22"/>
          <w:szCs w:val="22"/>
        </w:rPr>
        <w:t xml:space="preserve"> available</w:t>
      </w:r>
      <w:r w:rsidR="00DB4D26">
        <w:rPr>
          <w:rFonts w:ascii="Calibri" w:hAnsi="Calibri" w:cs="Arial"/>
          <w:bCs/>
          <w:sz w:val="22"/>
          <w:szCs w:val="22"/>
        </w:rPr>
        <w:t xml:space="preserve">. </w:t>
      </w:r>
      <w:r w:rsidR="00DB4D26" w:rsidRPr="00DB4D26">
        <w:rPr>
          <w:rFonts w:ascii="Calibri" w:hAnsi="Calibri" w:cs="Arial"/>
          <w:b/>
          <w:bCs/>
          <w:sz w:val="22"/>
          <w:szCs w:val="22"/>
        </w:rPr>
        <w:t>Y</w:t>
      </w:r>
      <w:r w:rsidRPr="00DB4D26">
        <w:rPr>
          <w:rFonts w:ascii="Calibri" w:hAnsi="Calibri" w:cs="Arial"/>
          <w:b/>
          <w:bCs/>
          <w:sz w:val="22"/>
          <w:szCs w:val="22"/>
        </w:rPr>
        <w:t>ou may ask for a Medicaid Fair Hearing (See Option 2).</w:t>
      </w:r>
      <w:r w:rsidRPr="003C4078">
        <w:rPr>
          <w:rFonts w:ascii="Calibri" w:hAnsi="Calibri" w:cs="Arial"/>
          <w:bCs/>
          <w:sz w:val="22"/>
          <w:szCs w:val="22"/>
        </w:rPr>
        <w:t xml:space="preserve">  </w:t>
      </w:r>
    </w:p>
    <w:p w14:paraId="249C0D7A" w14:textId="4738B3B5" w:rsidR="00037F95" w:rsidRPr="003C4078" w:rsidRDefault="00037F95" w:rsidP="00037F95">
      <w:pPr>
        <w:autoSpaceDE w:val="0"/>
        <w:autoSpaceDN w:val="0"/>
        <w:adjustRightInd w:val="0"/>
        <w:jc w:val="both"/>
        <w:rPr>
          <w:rFonts w:ascii="Calibri" w:hAnsi="Calibri" w:cs="Arial"/>
          <w:bCs/>
          <w:sz w:val="22"/>
          <w:szCs w:val="22"/>
        </w:rPr>
      </w:pPr>
      <w:r w:rsidRPr="003C4078">
        <w:rPr>
          <w:rFonts w:ascii="Calibri" w:hAnsi="Calibri" w:cs="Arial"/>
          <w:bCs/>
          <w:sz w:val="22"/>
          <w:szCs w:val="22"/>
        </w:rPr>
        <w:t xml:space="preserve">A </w:t>
      </w:r>
      <w:r w:rsidR="008E4ED4">
        <w:rPr>
          <w:rFonts w:ascii="Calibri" w:hAnsi="Calibri" w:cs="Arial"/>
          <w:bCs/>
          <w:sz w:val="22"/>
          <w:szCs w:val="22"/>
        </w:rPr>
        <w:t>2</w:t>
      </w:r>
      <w:r w:rsidR="008E4ED4" w:rsidRPr="008E4ED4">
        <w:rPr>
          <w:rFonts w:ascii="Calibri" w:hAnsi="Calibri" w:cs="Arial"/>
          <w:bCs/>
          <w:sz w:val="22"/>
          <w:szCs w:val="22"/>
          <w:vertAlign w:val="superscript"/>
        </w:rPr>
        <w:t>nd</w:t>
      </w:r>
      <w:r w:rsidR="008E4ED4">
        <w:rPr>
          <w:rFonts w:ascii="Calibri" w:hAnsi="Calibri" w:cs="Arial"/>
          <w:bCs/>
          <w:sz w:val="22"/>
          <w:szCs w:val="22"/>
        </w:rPr>
        <w:t xml:space="preserve"> </w:t>
      </w:r>
      <w:r w:rsidRPr="003C4078">
        <w:rPr>
          <w:rFonts w:ascii="Calibri" w:hAnsi="Calibri" w:cs="Arial"/>
          <w:bCs/>
          <w:sz w:val="22"/>
          <w:szCs w:val="22"/>
        </w:rPr>
        <w:t xml:space="preserve">medical examination must be completed within sixty (60) days of the date you received your denial letter.  The evaluation may take one (1) to three (3) hours to complete.  If you choose this option, a Psychologist who works with DHHR will complete a full psychological evaluation.  This evaluation will include an interview with you and/or your representative.  You may also be asked to have the following available for the evaluation:  </w:t>
      </w:r>
    </w:p>
    <w:p w14:paraId="11BDCEB9" w14:textId="77777777" w:rsidR="00037F95" w:rsidRPr="003C4078" w:rsidRDefault="00037F95" w:rsidP="00037F95">
      <w:pPr>
        <w:numPr>
          <w:ilvl w:val="1"/>
          <w:numId w:val="7"/>
        </w:numPr>
        <w:autoSpaceDE w:val="0"/>
        <w:autoSpaceDN w:val="0"/>
        <w:adjustRightInd w:val="0"/>
        <w:ind w:left="810"/>
        <w:contextualSpacing/>
        <w:jc w:val="both"/>
        <w:rPr>
          <w:rFonts w:ascii="Calibri" w:hAnsi="Calibri" w:cs="Arial"/>
          <w:bCs/>
          <w:sz w:val="22"/>
          <w:szCs w:val="22"/>
        </w:rPr>
      </w:pPr>
      <w:r w:rsidRPr="003C4078">
        <w:rPr>
          <w:rFonts w:ascii="Calibri" w:hAnsi="Calibri" w:cs="Arial"/>
          <w:bCs/>
          <w:sz w:val="22"/>
          <w:szCs w:val="22"/>
        </w:rPr>
        <w:t xml:space="preserve">Someone who knows your history, </w:t>
      </w:r>
      <w:r w:rsidR="00C21AD7">
        <w:rPr>
          <w:rFonts w:ascii="Calibri" w:hAnsi="Calibri" w:cs="Arial"/>
          <w:bCs/>
          <w:sz w:val="22"/>
          <w:szCs w:val="22"/>
        </w:rPr>
        <w:t xml:space="preserve">mental health history and daily </w:t>
      </w:r>
      <w:proofErr w:type="gramStart"/>
      <w:r w:rsidR="00C21AD7">
        <w:rPr>
          <w:rFonts w:ascii="Calibri" w:hAnsi="Calibri" w:cs="Arial"/>
          <w:bCs/>
          <w:sz w:val="22"/>
          <w:szCs w:val="22"/>
        </w:rPr>
        <w:t>functioning;</w:t>
      </w:r>
      <w:proofErr w:type="gramEnd"/>
      <w:r w:rsidR="00C21AD7">
        <w:rPr>
          <w:rFonts w:ascii="Calibri" w:hAnsi="Calibri" w:cs="Arial"/>
          <w:bCs/>
          <w:sz w:val="22"/>
          <w:szCs w:val="22"/>
        </w:rPr>
        <w:t xml:space="preserve"> </w:t>
      </w:r>
    </w:p>
    <w:p w14:paraId="39B05B09" w14:textId="77777777" w:rsidR="00037F95" w:rsidRPr="003C4078" w:rsidRDefault="00C21AD7" w:rsidP="00037F95">
      <w:pPr>
        <w:numPr>
          <w:ilvl w:val="1"/>
          <w:numId w:val="7"/>
        </w:numPr>
        <w:autoSpaceDE w:val="0"/>
        <w:autoSpaceDN w:val="0"/>
        <w:adjustRightInd w:val="0"/>
        <w:ind w:left="810"/>
        <w:contextualSpacing/>
        <w:jc w:val="both"/>
        <w:rPr>
          <w:rFonts w:ascii="Calibri" w:hAnsi="Calibri" w:cs="Arial"/>
          <w:bCs/>
          <w:sz w:val="22"/>
          <w:szCs w:val="22"/>
        </w:rPr>
      </w:pPr>
      <w:r>
        <w:rPr>
          <w:rFonts w:ascii="Calibri" w:hAnsi="Calibri" w:cs="Arial"/>
          <w:bCs/>
          <w:sz w:val="22"/>
          <w:szCs w:val="22"/>
        </w:rPr>
        <w:t xml:space="preserve">Reports of previous psychological evaluations or private assessments completed such as psychiatric evaluations, treatment summaries, medical records and psychological </w:t>
      </w:r>
      <w:proofErr w:type="gramStart"/>
      <w:r>
        <w:rPr>
          <w:rFonts w:ascii="Calibri" w:hAnsi="Calibri" w:cs="Arial"/>
          <w:bCs/>
          <w:sz w:val="22"/>
          <w:szCs w:val="22"/>
        </w:rPr>
        <w:t>assessments;</w:t>
      </w:r>
      <w:proofErr w:type="gramEnd"/>
      <w:r>
        <w:rPr>
          <w:rFonts w:ascii="Calibri" w:hAnsi="Calibri" w:cs="Arial"/>
          <w:bCs/>
          <w:sz w:val="22"/>
          <w:szCs w:val="22"/>
        </w:rPr>
        <w:t xml:space="preserve"> </w:t>
      </w:r>
    </w:p>
    <w:p w14:paraId="3DA13B37" w14:textId="77777777" w:rsidR="00037F95" w:rsidRDefault="00C21AD7" w:rsidP="00037F95">
      <w:pPr>
        <w:numPr>
          <w:ilvl w:val="1"/>
          <w:numId w:val="7"/>
        </w:numPr>
        <w:autoSpaceDE w:val="0"/>
        <w:autoSpaceDN w:val="0"/>
        <w:adjustRightInd w:val="0"/>
        <w:ind w:left="810"/>
        <w:contextualSpacing/>
        <w:jc w:val="both"/>
        <w:rPr>
          <w:rFonts w:ascii="Calibri" w:hAnsi="Calibri" w:cs="Arial"/>
          <w:bCs/>
          <w:sz w:val="22"/>
          <w:szCs w:val="22"/>
        </w:rPr>
      </w:pPr>
      <w:r>
        <w:rPr>
          <w:rFonts w:ascii="Calibri" w:hAnsi="Calibri" w:cs="Arial"/>
          <w:bCs/>
          <w:sz w:val="22"/>
          <w:szCs w:val="22"/>
        </w:rPr>
        <w:t xml:space="preserve">Previous scores on the Child and Adolescent Functional Assessment Scale </w:t>
      </w:r>
      <w:r w:rsidR="004D4A86">
        <w:rPr>
          <w:rFonts w:ascii="Calibri" w:hAnsi="Calibri" w:cs="Arial"/>
          <w:bCs/>
          <w:sz w:val="22"/>
          <w:szCs w:val="22"/>
        </w:rPr>
        <w:t>(CAFAS) or the Preschool and Early Childhood Functionality Scale (PECFAS</w:t>
      </w:r>
      <w:proofErr w:type="gramStart"/>
      <w:r w:rsidR="004D4A86">
        <w:rPr>
          <w:rFonts w:ascii="Calibri" w:hAnsi="Calibri" w:cs="Arial"/>
          <w:bCs/>
          <w:sz w:val="22"/>
          <w:szCs w:val="22"/>
        </w:rPr>
        <w:t>);</w:t>
      </w:r>
      <w:proofErr w:type="gramEnd"/>
      <w:r w:rsidR="004D4A86">
        <w:rPr>
          <w:rFonts w:ascii="Calibri" w:hAnsi="Calibri" w:cs="Arial"/>
          <w:bCs/>
          <w:sz w:val="22"/>
          <w:szCs w:val="22"/>
        </w:rPr>
        <w:t xml:space="preserve"> </w:t>
      </w:r>
    </w:p>
    <w:p w14:paraId="6D6989BD" w14:textId="77777777" w:rsidR="004D4A86" w:rsidRDefault="004D4A86" w:rsidP="00037F95">
      <w:pPr>
        <w:numPr>
          <w:ilvl w:val="1"/>
          <w:numId w:val="7"/>
        </w:numPr>
        <w:autoSpaceDE w:val="0"/>
        <w:autoSpaceDN w:val="0"/>
        <w:adjustRightInd w:val="0"/>
        <w:ind w:left="810"/>
        <w:contextualSpacing/>
        <w:jc w:val="both"/>
        <w:rPr>
          <w:rFonts w:ascii="Calibri" w:hAnsi="Calibri" w:cs="Arial"/>
          <w:bCs/>
          <w:sz w:val="22"/>
          <w:szCs w:val="22"/>
        </w:rPr>
      </w:pPr>
      <w:r>
        <w:rPr>
          <w:rFonts w:ascii="Calibri" w:hAnsi="Calibri" w:cs="Arial"/>
          <w:bCs/>
          <w:sz w:val="22"/>
          <w:szCs w:val="22"/>
        </w:rPr>
        <w:t xml:space="preserve">Discharge summaries conducted in previous psychological </w:t>
      </w:r>
      <w:proofErr w:type="gramStart"/>
      <w:r>
        <w:rPr>
          <w:rFonts w:ascii="Calibri" w:hAnsi="Calibri" w:cs="Arial"/>
          <w:bCs/>
          <w:sz w:val="22"/>
          <w:szCs w:val="22"/>
        </w:rPr>
        <w:t>placements;</w:t>
      </w:r>
      <w:proofErr w:type="gramEnd"/>
      <w:r>
        <w:rPr>
          <w:rFonts w:ascii="Calibri" w:hAnsi="Calibri" w:cs="Arial"/>
          <w:bCs/>
          <w:sz w:val="22"/>
          <w:szCs w:val="22"/>
        </w:rPr>
        <w:t xml:space="preserve"> </w:t>
      </w:r>
    </w:p>
    <w:p w14:paraId="04D612EC" w14:textId="77777777" w:rsidR="004D4A86" w:rsidRDefault="004D4A86" w:rsidP="00037F95">
      <w:pPr>
        <w:numPr>
          <w:ilvl w:val="1"/>
          <w:numId w:val="7"/>
        </w:numPr>
        <w:autoSpaceDE w:val="0"/>
        <w:autoSpaceDN w:val="0"/>
        <w:adjustRightInd w:val="0"/>
        <w:ind w:left="810"/>
        <w:contextualSpacing/>
        <w:jc w:val="both"/>
        <w:rPr>
          <w:rFonts w:ascii="Calibri" w:hAnsi="Calibri" w:cs="Arial"/>
          <w:bCs/>
          <w:sz w:val="22"/>
          <w:szCs w:val="22"/>
        </w:rPr>
      </w:pPr>
      <w:r>
        <w:rPr>
          <w:rFonts w:ascii="Calibri" w:hAnsi="Calibri" w:cs="Arial"/>
          <w:bCs/>
          <w:sz w:val="22"/>
          <w:szCs w:val="22"/>
        </w:rPr>
        <w:t xml:space="preserve">School records, reports of psycho-educational testing conducted by the school system, the most current </w:t>
      </w:r>
      <w:proofErr w:type="gramStart"/>
      <w:r>
        <w:rPr>
          <w:rFonts w:ascii="Calibri" w:hAnsi="Calibri" w:cs="Arial"/>
          <w:bCs/>
          <w:sz w:val="22"/>
          <w:szCs w:val="22"/>
        </w:rPr>
        <w:t>IEP;</w:t>
      </w:r>
      <w:proofErr w:type="gramEnd"/>
      <w:r>
        <w:rPr>
          <w:rFonts w:ascii="Calibri" w:hAnsi="Calibri" w:cs="Arial"/>
          <w:bCs/>
          <w:sz w:val="22"/>
          <w:szCs w:val="22"/>
        </w:rPr>
        <w:t xml:space="preserve"> </w:t>
      </w:r>
    </w:p>
    <w:p w14:paraId="23A09392" w14:textId="77777777" w:rsidR="004D4A86" w:rsidRPr="003C4078" w:rsidRDefault="004D4A86" w:rsidP="00037F95">
      <w:pPr>
        <w:numPr>
          <w:ilvl w:val="1"/>
          <w:numId w:val="7"/>
        </w:numPr>
        <w:autoSpaceDE w:val="0"/>
        <w:autoSpaceDN w:val="0"/>
        <w:adjustRightInd w:val="0"/>
        <w:ind w:left="810"/>
        <w:contextualSpacing/>
        <w:jc w:val="both"/>
        <w:rPr>
          <w:rFonts w:ascii="Calibri" w:hAnsi="Calibri" w:cs="Arial"/>
          <w:bCs/>
          <w:sz w:val="22"/>
          <w:szCs w:val="22"/>
        </w:rPr>
      </w:pPr>
      <w:r>
        <w:rPr>
          <w:rFonts w:ascii="Calibri" w:hAnsi="Calibri" w:cs="Arial"/>
          <w:bCs/>
          <w:sz w:val="22"/>
          <w:szCs w:val="22"/>
        </w:rPr>
        <w:t xml:space="preserve">A list of medications prescribed to you; and </w:t>
      </w:r>
    </w:p>
    <w:p w14:paraId="624A057A" w14:textId="77777777" w:rsidR="00037F95" w:rsidRPr="003C4078" w:rsidRDefault="004D4A86" w:rsidP="00037F95">
      <w:pPr>
        <w:numPr>
          <w:ilvl w:val="1"/>
          <w:numId w:val="7"/>
        </w:numPr>
        <w:autoSpaceDE w:val="0"/>
        <w:autoSpaceDN w:val="0"/>
        <w:adjustRightInd w:val="0"/>
        <w:ind w:left="810"/>
        <w:contextualSpacing/>
        <w:jc w:val="both"/>
        <w:rPr>
          <w:rFonts w:ascii="Calibri" w:hAnsi="Calibri" w:cs="Arial"/>
          <w:bCs/>
          <w:sz w:val="22"/>
          <w:szCs w:val="22"/>
        </w:rPr>
      </w:pPr>
      <w:r>
        <w:rPr>
          <w:rFonts w:ascii="Calibri" w:hAnsi="Calibri" w:cs="Arial"/>
          <w:bCs/>
          <w:sz w:val="22"/>
          <w:szCs w:val="22"/>
        </w:rPr>
        <w:t>Any other documentation which may assist the psychologist in conducting the evaluation</w:t>
      </w:r>
      <w:r w:rsidR="00037F95" w:rsidRPr="003C4078">
        <w:rPr>
          <w:rFonts w:ascii="Calibri" w:hAnsi="Calibri" w:cs="Arial"/>
          <w:bCs/>
          <w:sz w:val="22"/>
          <w:szCs w:val="22"/>
        </w:rPr>
        <w:t>.</w:t>
      </w:r>
    </w:p>
    <w:p w14:paraId="4CC1176D" w14:textId="77777777" w:rsidR="00037F95" w:rsidRPr="003C4078" w:rsidRDefault="00037F95" w:rsidP="00037F95">
      <w:pPr>
        <w:autoSpaceDE w:val="0"/>
        <w:autoSpaceDN w:val="0"/>
        <w:adjustRightInd w:val="0"/>
        <w:jc w:val="both"/>
        <w:rPr>
          <w:rFonts w:ascii="Calibri" w:hAnsi="Calibri" w:cs="Arial"/>
          <w:bCs/>
          <w:sz w:val="22"/>
          <w:szCs w:val="22"/>
        </w:rPr>
      </w:pPr>
    </w:p>
    <w:p w14:paraId="26AC7EF9" w14:textId="3D16C7AF" w:rsidR="00037F95" w:rsidRPr="003C4078" w:rsidRDefault="00037F95" w:rsidP="00037F95">
      <w:pPr>
        <w:autoSpaceDE w:val="0"/>
        <w:autoSpaceDN w:val="0"/>
        <w:adjustRightInd w:val="0"/>
        <w:jc w:val="both"/>
        <w:rPr>
          <w:rFonts w:ascii="Calibri" w:hAnsi="Calibri" w:cs="Arial"/>
          <w:bCs/>
          <w:sz w:val="22"/>
          <w:szCs w:val="22"/>
        </w:rPr>
      </w:pPr>
      <w:r w:rsidRPr="00353BBE">
        <w:rPr>
          <w:rFonts w:ascii="Calibri" w:hAnsi="Calibri" w:cs="Arial"/>
          <w:b/>
          <w:bCs/>
          <w:sz w:val="22"/>
          <w:szCs w:val="22"/>
        </w:rPr>
        <w:t>To ask for a second medical examination</w:t>
      </w:r>
      <w:r w:rsidRPr="00353BBE">
        <w:rPr>
          <w:rFonts w:ascii="Calibri" w:hAnsi="Calibri" w:cs="Arial"/>
          <w:bCs/>
          <w:sz w:val="22"/>
          <w:szCs w:val="22"/>
        </w:rPr>
        <w:t>,</w:t>
      </w:r>
      <w:r w:rsidR="00DB4D26" w:rsidRPr="00353BBE">
        <w:rPr>
          <w:rFonts w:ascii="Calibri" w:hAnsi="Calibri" w:cs="Arial"/>
          <w:bCs/>
          <w:sz w:val="22"/>
          <w:szCs w:val="22"/>
        </w:rPr>
        <w:t xml:space="preserve"> please complete the “</w:t>
      </w:r>
      <w:r w:rsidR="00107824">
        <w:rPr>
          <w:rFonts w:ascii="Calibri" w:hAnsi="Calibri" w:cs="Arial"/>
          <w:bCs/>
          <w:sz w:val="22"/>
          <w:szCs w:val="22"/>
        </w:rPr>
        <w:t>Second Medical Examination IPN Response Form</w:t>
      </w:r>
      <w:r w:rsidR="00DB4D26" w:rsidRPr="00353BBE">
        <w:rPr>
          <w:rFonts w:ascii="Calibri" w:hAnsi="Calibri" w:cs="Arial"/>
          <w:bCs/>
          <w:sz w:val="22"/>
          <w:szCs w:val="22"/>
        </w:rPr>
        <w:t>”</w:t>
      </w:r>
      <w:r w:rsidR="00DB4D26" w:rsidRPr="00353BBE">
        <w:rPr>
          <w:rFonts w:ascii="Calibri" w:hAnsi="Calibri" w:cs="Arial"/>
          <w:b/>
          <w:bCs/>
          <w:sz w:val="22"/>
          <w:szCs w:val="22"/>
        </w:rPr>
        <w:t xml:space="preserve"> </w:t>
      </w:r>
      <w:r w:rsidR="00DB4D26" w:rsidRPr="00353BBE">
        <w:rPr>
          <w:rFonts w:ascii="Calibri" w:hAnsi="Calibri" w:cs="Arial"/>
          <w:bCs/>
          <w:sz w:val="22"/>
          <w:szCs w:val="22"/>
        </w:rPr>
        <w:t xml:space="preserve">form attached </w:t>
      </w:r>
      <w:r w:rsidR="00DB4D26" w:rsidRPr="00353BBE">
        <w:rPr>
          <w:rFonts w:ascii="Calibri" w:hAnsi="Calibri" w:cs="Arial"/>
          <w:b/>
          <w:bCs/>
          <w:sz w:val="22"/>
          <w:szCs w:val="22"/>
        </w:rPr>
        <w:t>OR</w:t>
      </w:r>
      <w:r w:rsidRPr="00353BBE">
        <w:rPr>
          <w:rFonts w:ascii="Calibri" w:hAnsi="Calibri" w:cs="Arial"/>
          <w:b/>
          <w:bCs/>
          <w:sz w:val="22"/>
          <w:szCs w:val="22"/>
        </w:rPr>
        <w:t xml:space="preserve"> </w:t>
      </w:r>
      <w:r w:rsidRPr="00353BBE">
        <w:rPr>
          <w:rFonts w:ascii="Calibri" w:hAnsi="Calibri" w:cs="Arial"/>
          <w:bCs/>
          <w:sz w:val="22"/>
          <w:szCs w:val="22"/>
        </w:rPr>
        <w:t xml:space="preserve">write “I want a second medical exam” on any open space on the attached Request for Hearing form.  You may also call KEPRO directly at </w:t>
      </w:r>
      <w:r w:rsidR="00EE3211">
        <w:rPr>
          <w:rFonts w:ascii="Calibri" w:hAnsi="Calibri" w:cs="Arial"/>
          <w:bCs/>
          <w:sz w:val="22"/>
          <w:szCs w:val="22"/>
        </w:rPr>
        <w:t>1-844-304-7107</w:t>
      </w:r>
      <w:r w:rsidRPr="00353BBE">
        <w:rPr>
          <w:rFonts w:ascii="Calibri" w:hAnsi="Calibri" w:cs="Arial"/>
          <w:bCs/>
          <w:sz w:val="22"/>
          <w:szCs w:val="22"/>
        </w:rPr>
        <w:t xml:space="preserve"> for assistance.</w:t>
      </w:r>
      <w:r w:rsidRPr="003C4078">
        <w:rPr>
          <w:rFonts w:ascii="Calibri" w:hAnsi="Calibri" w:cs="Arial"/>
          <w:bCs/>
          <w:sz w:val="22"/>
          <w:szCs w:val="22"/>
        </w:rPr>
        <w:t xml:space="preserve"> </w:t>
      </w:r>
    </w:p>
    <w:p w14:paraId="428FF025" w14:textId="77777777" w:rsidR="00037F95" w:rsidRDefault="00037F95" w:rsidP="003C4078">
      <w:pPr>
        <w:autoSpaceDE w:val="0"/>
        <w:autoSpaceDN w:val="0"/>
        <w:adjustRightInd w:val="0"/>
        <w:jc w:val="both"/>
        <w:rPr>
          <w:rFonts w:ascii="Calibri" w:hAnsi="Calibri" w:cs="Arial"/>
          <w:b/>
          <w:bCs/>
        </w:rPr>
      </w:pPr>
    </w:p>
    <w:p w14:paraId="26FCA58B" w14:textId="77777777" w:rsidR="00DB4D26" w:rsidRPr="00DB4D26" w:rsidRDefault="00DB4D26" w:rsidP="00DB4D26">
      <w:pPr>
        <w:autoSpaceDE w:val="0"/>
        <w:autoSpaceDN w:val="0"/>
        <w:adjustRightInd w:val="0"/>
        <w:jc w:val="both"/>
        <w:rPr>
          <w:rFonts w:ascii="Calibri" w:hAnsi="Calibri" w:cs="Arial"/>
          <w:b/>
          <w:bCs/>
        </w:rPr>
      </w:pPr>
      <w:r w:rsidRPr="00DB4D26">
        <w:rPr>
          <w:rFonts w:ascii="Calibri" w:hAnsi="Calibri" w:cs="Arial"/>
          <w:b/>
          <w:bCs/>
        </w:rPr>
        <w:t>Option #2: Asking for a Medicaid Fair Hearing</w:t>
      </w:r>
    </w:p>
    <w:p w14:paraId="456780C4" w14:textId="436B3753" w:rsidR="00DB4D26" w:rsidRPr="003C4078" w:rsidRDefault="00DB4D26" w:rsidP="00DB4D26">
      <w:pPr>
        <w:autoSpaceDE w:val="0"/>
        <w:autoSpaceDN w:val="0"/>
        <w:adjustRightInd w:val="0"/>
        <w:jc w:val="both"/>
        <w:rPr>
          <w:rFonts w:ascii="Calibri" w:hAnsi="Calibri" w:cs="Arial"/>
          <w:bCs/>
          <w:sz w:val="22"/>
          <w:szCs w:val="22"/>
        </w:rPr>
      </w:pPr>
      <w:r w:rsidRPr="003C4078">
        <w:rPr>
          <w:rFonts w:ascii="Calibri" w:hAnsi="Calibri" w:cs="Arial"/>
          <w:bCs/>
          <w:sz w:val="22"/>
          <w:szCs w:val="22"/>
        </w:rPr>
        <w:t xml:space="preserve">A request for Medicaid Fair Hearing must be submitted to the Board of Review (BOR) within ninety (90) days of receiving your denial letter. If you have already been receiving services and submit the form within </w:t>
      </w:r>
      <w:r w:rsidR="00975F9F">
        <w:rPr>
          <w:rFonts w:ascii="Calibri" w:hAnsi="Calibri" w:cs="Arial"/>
          <w:bCs/>
          <w:sz w:val="22"/>
          <w:szCs w:val="22"/>
        </w:rPr>
        <w:t>four</w:t>
      </w:r>
      <w:r w:rsidRPr="003C4078">
        <w:rPr>
          <w:rFonts w:ascii="Calibri" w:hAnsi="Calibri" w:cs="Arial"/>
          <w:bCs/>
          <w:sz w:val="22"/>
          <w:szCs w:val="22"/>
        </w:rPr>
        <w:t>teen (1</w:t>
      </w:r>
      <w:r w:rsidR="004C67A9">
        <w:rPr>
          <w:rFonts w:ascii="Calibri" w:hAnsi="Calibri" w:cs="Arial"/>
          <w:bCs/>
          <w:sz w:val="22"/>
          <w:szCs w:val="22"/>
        </w:rPr>
        <w:t>4</w:t>
      </w:r>
      <w:r w:rsidRPr="003C4078">
        <w:rPr>
          <w:rFonts w:ascii="Calibri" w:hAnsi="Calibri" w:cs="Arial"/>
          <w:bCs/>
          <w:sz w:val="22"/>
          <w:szCs w:val="22"/>
        </w:rPr>
        <w:t xml:space="preserve">) days, you may continue your services until the Medicaid Fair Hearing.  This hearing is a formal process to appeal your denial from the </w:t>
      </w:r>
      <w:r w:rsidR="0050648B">
        <w:rPr>
          <w:rFonts w:ascii="Calibri" w:hAnsi="Calibri" w:cs="Arial"/>
          <w:bCs/>
          <w:sz w:val="22"/>
          <w:szCs w:val="22"/>
        </w:rPr>
        <w:t>CSED</w:t>
      </w:r>
      <w:r w:rsidRPr="003C4078">
        <w:rPr>
          <w:rFonts w:ascii="Calibri" w:hAnsi="Calibri" w:cs="Arial"/>
          <w:bCs/>
          <w:sz w:val="22"/>
          <w:szCs w:val="22"/>
        </w:rPr>
        <w:t xml:space="preserve"> Waiver program.  A Hearing Officer with the BOR will hear your case and why you believe you are eligible for the program.  The Hearing Officer will review all information to make sure policy was followed.  Other people will also participate in the hearing such as the Psychologist who reviewed your information and determined you are not eligible for the program.  You may have others attend to help support your case. </w:t>
      </w:r>
    </w:p>
    <w:p w14:paraId="2EC3ACAE" w14:textId="77777777" w:rsidR="00DB4D26" w:rsidRPr="003C4078" w:rsidRDefault="00DB4D26" w:rsidP="00DB4D26">
      <w:pPr>
        <w:autoSpaceDE w:val="0"/>
        <w:autoSpaceDN w:val="0"/>
        <w:adjustRightInd w:val="0"/>
        <w:jc w:val="both"/>
        <w:rPr>
          <w:rFonts w:ascii="Calibri" w:hAnsi="Calibri" w:cs="Arial"/>
          <w:bCs/>
          <w:sz w:val="22"/>
          <w:szCs w:val="22"/>
        </w:rPr>
      </w:pPr>
    </w:p>
    <w:p w14:paraId="23C46202" w14:textId="12F054CD" w:rsidR="00DB4D26" w:rsidRPr="003C4078" w:rsidRDefault="00DB4D26" w:rsidP="00DB4D26">
      <w:pPr>
        <w:autoSpaceDE w:val="0"/>
        <w:autoSpaceDN w:val="0"/>
        <w:adjustRightInd w:val="0"/>
        <w:jc w:val="both"/>
        <w:rPr>
          <w:rFonts w:ascii="Calibri" w:hAnsi="Calibri" w:cs="Arial"/>
          <w:bCs/>
          <w:sz w:val="22"/>
          <w:szCs w:val="22"/>
        </w:rPr>
      </w:pPr>
      <w:r w:rsidRPr="003C4078">
        <w:rPr>
          <w:rFonts w:ascii="Calibri" w:hAnsi="Calibri" w:cs="Arial"/>
          <w:bCs/>
          <w:sz w:val="22"/>
          <w:szCs w:val="22"/>
        </w:rPr>
        <w:t xml:space="preserve">After the hearing, the Hearing Officer will let you know by letter if they agree or disagree with the decision to deny you from the program.  If they agree (uphold DHHR’s decision), you will not be able to begin or continue </w:t>
      </w:r>
      <w:r w:rsidR="0050648B">
        <w:rPr>
          <w:rFonts w:ascii="Calibri" w:hAnsi="Calibri" w:cs="Arial"/>
          <w:bCs/>
          <w:sz w:val="22"/>
          <w:szCs w:val="22"/>
        </w:rPr>
        <w:t>CSED</w:t>
      </w:r>
      <w:r w:rsidRPr="003C4078">
        <w:rPr>
          <w:rFonts w:ascii="Calibri" w:hAnsi="Calibri" w:cs="Arial"/>
          <w:bCs/>
          <w:sz w:val="22"/>
          <w:szCs w:val="22"/>
        </w:rPr>
        <w:t xml:space="preserve"> Waiver services.  If they disagree (overturn DHHR’s decision), you will </w:t>
      </w:r>
      <w:r w:rsidR="0050648B">
        <w:rPr>
          <w:rFonts w:ascii="Calibri" w:hAnsi="Calibri" w:cs="Arial"/>
          <w:bCs/>
          <w:sz w:val="22"/>
          <w:szCs w:val="22"/>
        </w:rPr>
        <w:t xml:space="preserve">be able to begin to receive services (if you are an applicant and if a slot is available) or </w:t>
      </w:r>
      <w:r w:rsidRPr="003C4078">
        <w:rPr>
          <w:rFonts w:ascii="Calibri" w:hAnsi="Calibri" w:cs="Arial"/>
          <w:bCs/>
          <w:sz w:val="22"/>
          <w:szCs w:val="22"/>
        </w:rPr>
        <w:t xml:space="preserve">be placed on the </w:t>
      </w:r>
      <w:r w:rsidR="0050648B">
        <w:rPr>
          <w:rFonts w:ascii="Calibri" w:hAnsi="Calibri" w:cs="Arial"/>
          <w:bCs/>
          <w:sz w:val="22"/>
          <w:szCs w:val="22"/>
        </w:rPr>
        <w:t>Managed Enrollment List</w:t>
      </w:r>
      <w:r w:rsidRPr="003C4078">
        <w:rPr>
          <w:rFonts w:ascii="Calibri" w:hAnsi="Calibri" w:cs="Arial"/>
          <w:bCs/>
          <w:sz w:val="22"/>
          <w:szCs w:val="22"/>
        </w:rPr>
        <w:t xml:space="preserve"> (if you are an applicant</w:t>
      </w:r>
      <w:r w:rsidR="0050648B">
        <w:rPr>
          <w:rFonts w:ascii="Calibri" w:hAnsi="Calibri" w:cs="Arial"/>
          <w:bCs/>
          <w:sz w:val="22"/>
          <w:szCs w:val="22"/>
        </w:rPr>
        <w:t xml:space="preserve"> and a slot is available</w:t>
      </w:r>
      <w:r w:rsidRPr="003C4078">
        <w:rPr>
          <w:rFonts w:ascii="Calibri" w:hAnsi="Calibri" w:cs="Arial"/>
          <w:bCs/>
          <w:sz w:val="22"/>
          <w:szCs w:val="22"/>
        </w:rPr>
        <w:t xml:space="preserve">), or remain active (if you were already receiving </w:t>
      </w:r>
      <w:r w:rsidR="0050648B">
        <w:rPr>
          <w:rFonts w:ascii="Calibri" w:hAnsi="Calibri" w:cs="Arial"/>
          <w:bCs/>
          <w:sz w:val="22"/>
          <w:szCs w:val="22"/>
        </w:rPr>
        <w:t>CSED</w:t>
      </w:r>
      <w:r w:rsidRPr="003C4078">
        <w:rPr>
          <w:rFonts w:ascii="Calibri" w:hAnsi="Calibri" w:cs="Arial"/>
          <w:bCs/>
          <w:sz w:val="22"/>
          <w:szCs w:val="22"/>
        </w:rPr>
        <w:t xml:space="preserve"> Waiver services). </w:t>
      </w:r>
    </w:p>
    <w:p w14:paraId="3FF0B58D" w14:textId="77777777" w:rsidR="00DB4D26" w:rsidRPr="003C4078" w:rsidRDefault="00DB4D26" w:rsidP="00DB4D26">
      <w:pPr>
        <w:autoSpaceDE w:val="0"/>
        <w:autoSpaceDN w:val="0"/>
        <w:adjustRightInd w:val="0"/>
        <w:jc w:val="both"/>
        <w:rPr>
          <w:rFonts w:ascii="Calibri" w:hAnsi="Calibri" w:cs="Arial"/>
          <w:bCs/>
          <w:sz w:val="22"/>
          <w:szCs w:val="22"/>
        </w:rPr>
      </w:pPr>
    </w:p>
    <w:p w14:paraId="1AEA5371" w14:textId="0B226799" w:rsidR="002710C6" w:rsidRPr="003C4078" w:rsidRDefault="00DB4D26" w:rsidP="00DB4D26">
      <w:pPr>
        <w:autoSpaceDE w:val="0"/>
        <w:autoSpaceDN w:val="0"/>
        <w:adjustRightInd w:val="0"/>
        <w:jc w:val="both"/>
        <w:rPr>
          <w:rFonts w:ascii="Calibri" w:hAnsi="Calibri" w:cs="Arial"/>
          <w:bCs/>
          <w:sz w:val="22"/>
          <w:szCs w:val="22"/>
        </w:rPr>
      </w:pPr>
      <w:r w:rsidRPr="003C4078">
        <w:rPr>
          <w:rFonts w:ascii="Calibri" w:hAnsi="Calibri" w:cs="Arial"/>
          <w:b/>
          <w:bCs/>
          <w:sz w:val="22"/>
          <w:szCs w:val="22"/>
        </w:rPr>
        <w:t>To ask for a Medicaid Fair Hearing</w:t>
      </w:r>
      <w:r>
        <w:rPr>
          <w:rFonts w:ascii="Calibri" w:hAnsi="Calibri" w:cs="Arial"/>
          <w:b/>
          <w:bCs/>
          <w:sz w:val="22"/>
          <w:szCs w:val="22"/>
        </w:rPr>
        <w:t>,</w:t>
      </w:r>
      <w:r w:rsidRPr="003C4078">
        <w:rPr>
          <w:rFonts w:ascii="Calibri" w:hAnsi="Calibri" w:cs="Arial"/>
          <w:bCs/>
          <w:sz w:val="22"/>
          <w:szCs w:val="22"/>
        </w:rPr>
        <w:t xml:space="preserve"> complete the Request for Hearing Form and send it to:</w:t>
      </w:r>
    </w:p>
    <w:p w14:paraId="76C6FDCA" w14:textId="77777777" w:rsidR="00DB4D26" w:rsidRPr="003C4078" w:rsidRDefault="00DB4D26" w:rsidP="00DB4D26">
      <w:pPr>
        <w:autoSpaceDE w:val="0"/>
        <w:autoSpaceDN w:val="0"/>
        <w:adjustRightInd w:val="0"/>
        <w:ind w:left="3600"/>
        <w:jc w:val="both"/>
        <w:rPr>
          <w:rFonts w:ascii="Calibri" w:hAnsi="Calibri" w:cs="Arial"/>
          <w:bCs/>
          <w:sz w:val="22"/>
          <w:szCs w:val="22"/>
        </w:rPr>
      </w:pPr>
      <w:r w:rsidRPr="003C4078">
        <w:rPr>
          <w:rFonts w:ascii="Calibri" w:hAnsi="Calibri" w:cs="Arial"/>
          <w:bCs/>
          <w:sz w:val="22"/>
          <w:szCs w:val="22"/>
        </w:rPr>
        <w:t>Board of Review</w:t>
      </w:r>
    </w:p>
    <w:p w14:paraId="4B0338A0" w14:textId="77777777" w:rsidR="00DB4D26" w:rsidRPr="003C4078" w:rsidRDefault="00DB4D26" w:rsidP="00DB4D26">
      <w:pPr>
        <w:autoSpaceDE w:val="0"/>
        <w:autoSpaceDN w:val="0"/>
        <w:adjustRightInd w:val="0"/>
        <w:ind w:left="3600"/>
        <w:jc w:val="both"/>
        <w:rPr>
          <w:rFonts w:ascii="Calibri" w:hAnsi="Calibri" w:cs="Arial"/>
          <w:bCs/>
          <w:sz w:val="22"/>
          <w:szCs w:val="22"/>
        </w:rPr>
      </w:pPr>
      <w:r w:rsidRPr="003C4078">
        <w:rPr>
          <w:rFonts w:ascii="Calibri" w:hAnsi="Calibri" w:cs="Arial"/>
          <w:bCs/>
          <w:sz w:val="22"/>
          <w:szCs w:val="22"/>
        </w:rPr>
        <w:t>Building 6, Capitol Complex</w:t>
      </w:r>
    </w:p>
    <w:p w14:paraId="55A030E9" w14:textId="77777777" w:rsidR="00DB4D26" w:rsidRPr="003C4078" w:rsidRDefault="00DB4D26" w:rsidP="00DB4D26">
      <w:pPr>
        <w:autoSpaceDE w:val="0"/>
        <w:autoSpaceDN w:val="0"/>
        <w:adjustRightInd w:val="0"/>
        <w:ind w:left="3600"/>
        <w:jc w:val="both"/>
        <w:rPr>
          <w:rFonts w:ascii="Calibri" w:hAnsi="Calibri" w:cs="Arial"/>
          <w:bCs/>
          <w:sz w:val="22"/>
          <w:szCs w:val="22"/>
        </w:rPr>
      </w:pPr>
      <w:r w:rsidRPr="003C4078">
        <w:rPr>
          <w:rFonts w:ascii="Calibri" w:hAnsi="Calibri" w:cs="Arial"/>
          <w:bCs/>
          <w:sz w:val="22"/>
          <w:szCs w:val="22"/>
        </w:rPr>
        <w:t>Charleston, WV 25305</w:t>
      </w:r>
    </w:p>
    <w:p w14:paraId="7D812BDD" w14:textId="77777777" w:rsidR="00DB4D26" w:rsidRPr="003C4078" w:rsidRDefault="00DB4D26" w:rsidP="00DB4D26">
      <w:pPr>
        <w:autoSpaceDE w:val="0"/>
        <w:autoSpaceDN w:val="0"/>
        <w:adjustRightInd w:val="0"/>
        <w:jc w:val="both"/>
        <w:rPr>
          <w:rFonts w:ascii="Calibri" w:hAnsi="Calibri" w:cs="Arial"/>
          <w:bCs/>
          <w:sz w:val="22"/>
          <w:szCs w:val="22"/>
        </w:rPr>
      </w:pPr>
    </w:p>
    <w:p w14:paraId="5F7CB997" w14:textId="397EC075" w:rsidR="006E0135" w:rsidRDefault="00DB4D26" w:rsidP="008E4ED4">
      <w:pPr>
        <w:autoSpaceDE w:val="0"/>
        <w:autoSpaceDN w:val="0"/>
        <w:adjustRightInd w:val="0"/>
        <w:jc w:val="both"/>
        <w:rPr>
          <w:rFonts w:ascii="Times New Roman" w:hAnsi="Times New Roman"/>
          <w:szCs w:val="20"/>
        </w:rPr>
      </w:pPr>
      <w:r w:rsidRPr="003C4078">
        <w:rPr>
          <w:rFonts w:ascii="Calibri" w:hAnsi="Calibri" w:cs="Arial"/>
          <w:bCs/>
          <w:sz w:val="22"/>
          <w:szCs w:val="22"/>
        </w:rPr>
        <w:t>If you have questions, please contact KEPRO at 1-</w:t>
      </w:r>
      <w:r w:rsidR="00EE3211">
        <w:rPr>
          <w:rFonts w:ascii="Calibri" w:hAnsi="Calibri" w:cs="Arial"/>
          <w:bCs/>
          <w:sz w:val="22"/>
          <w:szCs w:val="22"/>
        </w:rPr>
        <w:t>844-304-7107</w:t>
      </w:r>
      <w:r w:rsidRPr="003C4078">
        <w:rPr>
          <w:rFonts w:ascii="Calibri" w:hAnsi="Calibri" w:cs="Arial"/>
          <w:bCs/>
          <w:sz w:val="22"/>
          <w:szCs w:val="22"/>
        </w:rPr>
        <w:t xml:space="preserve">. </w:t>
      </w:r>
    </w:p>
    <w:p w14:paraId="65EC0175" w14:textId="77777777" w:rsidR="008E4ED4" w:rsidRPr="007B2E5D" w:rsidRDefault="009C5DBF" w:rsidP="003C4078">
      <w:pPr>
        <w:autoSpaceDE w:val="0"/>
        <w:autoSpaceDN w:val="0"/>
        <w:adjustRightInd w:val="0"/>
        <w:jc w:val="both"/>
        <w:rPr>
          <w:rFonts w:ascii="Times New Roman" w:hAnsi="Times New Roman"/>
          <w:szCs w:val="20"/>
        </w:rPr>
      </w:pPr>
      <w:r>
        <w:rPr>
          <w:rFonts w:ascii="Calibri" w:hAnsi="Calibri" w:cs="Arial"/>
          <w:b/>
          <w:bCs/>
        </w:rPr>
        <w:lastRenderedPageBreak/>
        <w:t>Determination Process, Rights, and Due Process Information:</w:t>
      </w:r>
    </w:p>
    <w:p w14:paraId="2A00CC02" w14:textId="77777777" w:rsidR="003C4078" w:rsidRPr="003C4078" w:rsidRDefault="00E22915" w:rsidP="003C4078">
      <w:pPr>
        <w:autoSpaceDE w:val="0"/>
        <w:autoSpaceDN w:val="0"/>
        <w:adjustRightInd w:val="0"/>
        <w:jc w:val="both"/>
        <w:rPr>
          <w:rFonts w:ascii="Calibri" w:hAnsi="Calibri" w:cs="Arial"/>
          <w:b/>
          <w:bCs/>
          <w:sz w:val="22"/>
          <w:szCs w:val="22"/>
        </w:rPr>
      </w:pPr>
      <w:r>
        <w:rPr>
          <w:rFonts w:ascii="Calibri" w:hAnsi="Calibri" w:cs="Arial"/>
          <w:b/>
          <w:bCs/>
          <w:sz w:val="22"/>
          <w:szCs w:val="22"/>
        </w:rPr>
        <w:t>502.14.1</w:t>
      </w:r>
      <w:r w:rsidR="003C4078" w:rsidRPr="003C4078">
        <w:rPr>
          <w:rFonts w:ascii="Calibri" w:hAnsi="Calibri" w:cs="Arial"/>
          <w:b/>
          <w:bCs/>
          <w:sz w:val="22"/>
          <w:szCs w:val="22"/>
        </w:rPr>
        <w:t xml:space="preserve"> Initial Eligibility Determination Process:</w:t>
      </w:r>
    </w:p>
    <w:p w14:paraId="7B9F2EC8" w14:textId="77777777" w:rsidR="003C4078" w:rsidRDefault="00322D98" w:rsidP="008612BB">
      <w:pPr>
        <w:autoSpaceDE w:val="0"/>
        <w:autoSpaceDN w:val="0"/>
        <w:adjustRightInd w:val="0"/>
        <w:jc w:val="both"/>
        <w:rPr>
          <w:rFonts w:ascii="Calibri" w:hAnsi="Calibri"/>
          <w:color w:val="000000"/>
          <w:sz w:val="22"/>
          <w:szCs w:val="22"/>
        </w:rPr>
      </w:pPr>
      <w:r>
        <w:rPr>
          <w:rFonts w:ascii="Calibri" w:hAnsi="Calibri"/>
          <w:color w:val="000000"/>
          <w:sz w:val="22"/>
          <w:szCs w:val="22"/>
        </w:rPr>
        <w:t xml:space="preserve">Each new applicant must follow the eligibility process listed below for medical eligibility. An applicant may obtain an Application Form (WV-BMS-CSED-1) from the MCO (Aetna), CSEDW providers, local/county DHHR Offices, the ASO (KEPRO) or via the WV BMS CSEDW website. </w:t>
      </w:r>
    </w:p>
    <w:p w14:paraId="24D2A87E" w14:textId="77777777" w:rsidR="00322D98" w:rsidRDefault="00322D98" w:rsidP="008612BB">
      <w:pPr>
        <w:autoSpaceDE w:val="0"/>
        <w:autoSpaceDN w:val="0"/>
        <w:adjustRightInd w:val="0"/>
        <w:jc w:val="both"/>
        <w:rPr>
          <w:rFonts w:ascii="Calibri" w:hAnsi="Calibri"/>
          <w:color w:val="000000"/>
          <w:sz w:val="22"/>
          <w:szCs w:val="22"/>
        </w:rPr>
      </w:pPr>
    </w:p>
    <w:p w14:paraId="4096AABD" w14:textId="77777777" w:rsidR="00322D98" w:rsidRDefault="00322D98" w:rsidP="008612BB">
      <w:pPr>
        <w:autoSpaceDE w:val="0"/>
        <w:autoSpaceDN w:val="0"/>
        <w:adjustRightInd w:val="0"/>
        <w:jc w:val="both"/>
        <w:rPr>
          <w:rFonts w:ascii="Calibri" w:hAnsi="Calibri"/>
          <w:color w:val="000000"/>
          <w:sz w:val="22"/>
          <w:szCs w:val="22"/>
        </w:rPr>
      </w:pPr>
      <w:r>
        <w:rPr>
          <w:rFonts w:ascii="Calibri" w:hAnsi="Calibri"/>
          <w:color w:val="000000"/>
          <w:sz w:val="22"/>
          <w:szCs w:val="22"/>
        </w:rPr>
        <w:t xml:space="preserve">Completed applications must be submitted to the ASO (information on how to submit is located on the application). Upon receipt of the WV-BMS-CSED-1, the ASO date and time stamps the application. </w:t>
      </w:r>
    </w:p>
    <w:p w14:paraId="6F20DAA4" w14:textId="77777777" w:rsidR="00322D98" w:rsidRDefault="00322D98" w:rsidP="008612BB">
      <w:pPr>
        <w:autoSpaceDE w:val="0"/>
        <w:autoSpaceDN w:val="0"/>
        <w:adjustRightInd w:val="0"/>
        <w:jc w:val="both"/>
        <w:rPr>
          <w:rFonts w:ascii="Calibri" w:hAnsi="Calibri"/>
          <w:color w:val="000000"/>
          <w:sz w:val="22"/>
          <w:szCs w:val="22"/>
        </w:rPr>
      </w:pPr>
    </w:p>
    <w:p w14:paraId="5A70B871" w14:textId="77777777" w:rsidR="00322D98" w:rsidRDefault="00322D98" w:rsidP="008612BB">
      <w:pPr>
        <w:autoSpaceDE w:val="0"/>
        <w:autoSpaceDN w:val="0"/>
        <w:adjustRightInd w:val="0"/>
        <w:jc w:val="both"/>
        <w:rPr>
          <w:rFonts w:ascii="Calibri" w:hAnsi="Calibri"/>
          <w:color w:val="000000"/>
          <w:sz w:val="22"/>
          <w:szCs w:val="22"/>
        </w:rPr>
      </w:pPr>
      <w:r>
        <w:rPr>
          <w:rFonts w:ascii="Calibri" w:hAnsi="Calibri"/>
          <w:color w:val="000000"/>
          <w:sz w:val="22"/>
          <w:szCs w:val="22"/>
        </w:rPr>
        <w:t xml:space="preserve">The ASO contacts the applicant within three business days upon receipt of the WV-BMS-CSED-1 and provides a list of Independent Psychologists (IP) in the Independent Psychologist Network (IPN) trained by the Medical Eligibility Contracted Agent (MECA) that are available within the applicant’s geographical area. The applicant chooses a psychologist from the IPN and contacts the IP to schedule the appointment within 14 calendar days and submits and IPN Response Form to the ASO identifying the selected IP. </w:t>
      </w:r>
    </w:p>
    <w:p w14:paraId="3160B26D" w14:textId="77777777" w:rsidR="00322D98" w:rsidRDefault="00322D98" w:rsidP="008612BB">
      <w:pPr>
        <w:autoSpaceDE w:val="0"/>
        <w:autoSpaceDN w:val="0"/>
        <w:adjustRightInd w:val="0"/>
        <w:jc w:val="both"/>
        <w:rPr>
          <w:rFonts w:ascii="Calibri" w:hAnsi="Calibri"/>
          <w:color w:val="000000"/>
          <w:sz w:val="22"/>
          <w:szCs w:val="22"/>
        </w:rPr>
      </w:pPr>
    </w:p>
    <w:p w14:paraId="65A9BE3C" w14:textId="77777777" w:rsidR="00322D98" w:rsidRDefault="00322D98" w:rsidP="008612BB">
      <w:pPr>
        <w:autoSpaceDE w:val="0"/>
        <w:autoSpaceDN w:val="0"/>
        <w:adjustRightInd w:val="0"/>
        <w:jc w:val="both"/>
        <w:rPr>
          <w:rFonts w:ascii="Calibri" w:hAnsi="Calibri"/>
          <w:color w:val="000000"/>
          <w:sz w:val="22"/>
          <w:szCs w:val="22"/>
        </w:rPr>
      </w:pPr>
      <w:r>
        <w:rPr>
          <w:rFonts w:ascii="Calibri" w:hAnsi="Calibri"/>
          <w:color w:val="000000"/>
          <w:sz w:val="22"/>
          <w:szCs w:val="22"/>
        </w:rPr>
        <w:t xml:space="preserve">Psychologists in the IPN are identified and placed on the IPN list following documented training by the MECA. The IP is responsible for completing an IPE and uploading it to the required internet site within 45 calendar days of the receipt date of the IPN Response Form by the ASO. The evaluation includes assessments which support the diagnostic impressions offered and relevant measures of functioning. The IPE is utilized by the MECA to make a medical eligibility determination. </w:t>
      </w:r>
    </w:p>
    <w:p w14:paraId="3BF3FE4E" w14:textId="77777777" w:rsidR="00322D98" w:rsidRDefault="00322D98" w:rsidP="008612BB">
      <w:pPr>
        <w:autoSpaceDE w:val="0"/>
        <w:autoSpaceDN w:val="0"/>
        <w:adjustRightInd w:val="0"/>
        <w:jc w:val="both"/>
        <w:rPr>
          <w:rFonts w:ascii="Calibri" w:hAnsi="Calibri"/>
          <w:color w:val="000000"/>
          <w:sz w:val="22"/>
          <w:szCs w:val="22"/>
        </w:rPr>
      </w:pPr>
    </w:p>
    <w:p w14:paraId="1A6FCF81" w14:textId="77777777" w:rsidR="00322D98" w:rsidRDefault="00322D98" w:rsidP="008612BB">
      <w:pPr>
        <w:autoSpaceDE w:val="0"/>
        <w:autoSpaceDN w:val="0"/>
        <w:adjustRightInd w:val="0"/>
        <w:jc w:val="both"/>
        <w:rPr>
          <w:rFonts w:ascii="Calibri" w:hAnsi="Calibri"/>
          <w:color w:val="000000"/>
          <w:sz w:val="22"/>
          <w:szCs w:val="22"/>
        </w:rPr>
      </w:pPr>
      <w:r>
        <w:rPr>
          <w:rFonts w:ascii="Calibri" w:hAnsi="Calibri"/>
          <w:color w:val="000000"/>
          <w:sz w:val="22"/>
          <w:szCs w:val="22"/>
        </w:rPr>
        <w:t xml:space="preserve">The MECA makes a final medical eligibility determination within 30 calendar days of receipt of the completed IPE. A written decision is mailed to the applicant and/or their parent/legal representative by the ASO. If an applicant is approved for medical eligibility by the MECA and a funded CSEDW slot is available, then the applicant is enrolled into the CSEDW program. If a slot is not available, then the applicant will be placed on a managed enrollment list until a funded slot allocation is available. </w:t>
      </w:r>
    </w:p>
    <w:p w14:paraId="4E78412F" w14:textId="77777777" w:rsidR="00322D98" w:rsidRDefault="00322D98" w:rsidP="008612BB">
      <w:pPr>
        <w:autoSpaceDE w:val="0"/>
        <w:autoSpaceDN w:val="0"/>
        <w:adjustRightInd w:val="0"/>
        <w:jc w:val="both"/>
        <w:rPr>
          <w:rFonts w:ascii="Calibri" w:hAnsi="Calibri"/>
          <w:color w:val="000000"/>
          <w:sz w:val="22"/>
          <w:szCs w:val="22"/>
        </w:rPr>
      </w:pPr>
    </w:p>
    <w:p w14:paraId="76698030" w14:textId="77777777" w:rsidR="00322D98" w:rsidRDefault="00322D98" w:rsidP="008612BB">
      <w:pPr>
        <w:autoSpaceDE w:val="0"/>
        <w:autoSpaceDN w:val="0"/>
        <w:adjustRightInd w:val="0"/>
        <w:jc w:val="both"/>
        <w:rPr>
          <w:rFonts w:ascii="Calibri" w:hAnsi="Calibri"/>
          <w:color w:val="000000"/>
          <w:sz w:val="22"/>
          <w:szCs w:val="22"/>
        </w:rPr>
      </w:pPr>
      <w:r>
        <w:rPr>
          <w:rFonts w:ascii="Calibri" w:hAnsi="Calibri"/>
          <w:color w:val="000000"/>
          <w:sz w:val="22"/>
          <w:szCs w:val="22"/>
        </w:rPr>
        <w:t>If an applicant is determined to not meet medical eligibility criteria by the MECA, a written Notice of Decision, a Request for a Medicaid Fair Hearing form, and a copy of the IPE is mailed by certified mail by the ASO to the applicant or the parent/legal representative. This denial of medical eligibility may be appealed by the applicant or the parent/legal representative through the Medicaid Fair Hearing process by submitting</w:t>
      </w:r>
      <w:r w:rsidR="002D5BCF">
        <w:rPr>
          <w:rFonts w:ascii="Calibri" w:hAnsi="Calibri"/>
          <w:color w:val="000000"/>
          <w:sz w:val="22"/>
          <w:szCs w:val="22"/>
        </w:rPr>
        <w:t xml:space="preserve"> the request for Medicaid Fair Hearing form to the Board of Review within 90 calendar days of receipt of the Notice of Decision. The Notice of Decision letter also allows the applicant or the parent/legal representative to request a second medical evaluation. </w:t>
      </w:r>
    </w:p>
    <w:p w14:paraId="4867A2A7" w14:textId="77777777" w:rsidR="002D5BCF" w:rsidRDefault="002D5BCF" w:rsidP="008612BB">
      <w:pPr>
        <w:autoSpaceDE w:val="0"/>
        <w:autoSpaceDN w:val="0"/>
        <w:adjustRightInd w:val="0"/>
        <w:jc w:val="both"/>
        <w:rPr>
          <w:rFonts w:ascii="Calibri" w:hAnsi="Calibri"/>
          <w:color w:val="000000"/>
          <w:sz w:val="22"/>
          <w:szCs w:val="22"/>
        </w:rPr>
      </w:pPr>
    </w:p>
    <w:p w14:paraId="4AD7CC31" w14:textId="77777777" w:rsidR="002D5BCF" w:rsidRDefault="002D5BCF" w:rsidP="008612BB">
      <w:pPr>
        <w:autoSpaceDE w:val="0"/>
        <w:autoSpaceDN w:val="0"/>
        <w:adjustRightInd w:val="0"/>
        <w:jc w:val="both"/>
        <w:rPr>
          <w:rFonts w:ascii="Calibri" w:hAnsi="Calibri"/>
          <w:color w:val="000000"/>
          <w:sz w:val="22"/>
          <w:szCs w:val="22"/>
        </w:rPr>
      </w:pPr>
      <w:r>
        <w:rPr>
          <w:rFonts w:ascii="Calibri" w:hAnsi="Calibri"/>
          <w:color w:val="000000"/>
          <w:sz w:val="22"/>
          <w:szCs w:val="22"/>
        </w:rPr>
        <w:t xml:space="preserve">If a second medical evaluation is requested, then it must be completed within 60 calendar days by a different member of the IPN. If an applicant is determined to be medically eligible and a slot is available, then the applicant is enrolled into the CSEDW program. If a slot is not available, then the applicant will be placed on a managed enrollment list until a funded slot is available. </w:t>
      </w:r>
    </w:p>
    <w:p w14:paraId="53C14060" w14:textId="77777777" w:rsidR="002D5BCF" w:rsidRDefault="002D5BCF" w:rsidP="008612BB">
      <w:pPr>
        <w:autoSpaceDE w:val="0"/>
        <w:autoSpaceDN w:val="0"/>
        <w:adjustRightInd w:val="0"/>
        <w:jc w:val="both"/>
        <w:rPr>
          <w:rFonts w:ascii="Calibri" w:hAnsi="Calibri"/>
          <w:color w:val="000000"/>
          <w:sz w:val="22"/>
          <w:szCs w:val="22"/>
        </w:rPr>
      </w:pPr>
    </w:p>
    <w:p w14:paraId="37CF9524" w14:textId="77777777" w:rsidR="002D5BCF" w:rsidRDefault="002D5BCF" w:rsidP="008612BB">
      <w:pPr>
        <w:autoSpaceDE w:val="0"/>
        <w:autoSpaceDN w:val="0"/>
        <w:adjustRightInd w:val="0"/>
        <w:jc w:val="both"/>
        <w:rPr>
          <w:rFonts w:ascii="Calibri" w:hAnsi="Calibri"/>
          <w:color w:val="000000"/>
          <w:sz w:val="22"/>
          <w:szCs w:val="22"/>
        </w:rPr>
      </w:pPr>
      <w:r>
        <w:rPr>
          <w:rFonts w:ascii="Calibri" w:hAnsi="Calibri"/>
          <w:color w:val="000000"/>
          <w:sz w:val="22"/>
          <w:szCs w:val="22"/>
        </w:rPr>
        <w:t xml:space="preserve">If the applicant is again determined by the MECA to not meet medical eligibility criteria following the second medical evaluation, then the applicant or their parent/legal representative of the applicant will receive a Notice of Decision, a Request for Medicaid Fair Hearing form and a copy of the second IPE by certified mail by the ASO. This second denial of medical eligibility may be appealed through the Medicaid Fair Hearing process by submitting the Request for Medicaid Fair Hearing form to the Board of Review within 90 calendar days of receipt of the Notice of Decision and a Medicaid Fair Hearing will be scheduled. </w:t>
      </w:r>
    </w:p>
    <w:p w14:paraId="31995FFE" w14:textId="77777777" w:rsidR="002D5BCF" w:rsidRDefault="002D5BCF" w:rsidP="008612BB">
      <w:pPr>
        <w:autoSpaceDE w:val="0"/>
        <w:autoSpaceDN w:val="0"/>
        <w:adjustRightInd w:val="0"/>
        <w:jc w:val="both"/>
        <w:rPr>
          <w:rFonts w:ascii="Calibri" w:hAnsi="Calibri"/>
          <w:color w:val="000000"/>
          <w:sz w:val="22"/>
          <w:szCs w:val="22"/>
        </w:rPr>
      </w:pPr>
    </w:p>
    <w:p w14:paraId="64046BE9" w14:textId="77777777" w:rsidR="002D5BCF" w:rsidRDefault="002D5BCF" w:rsidP="008612BB">
      <w:pPr>
        <w:autoSpaceDE w:val="0"/>
        <w:autoSpaceDN w:val="0"/>
        <w:adjustRightInd w:val="0"/>
        <w:jc w:val="both"/>
        <w:rPr>
          <w:rFonts w:ascii="Calibri" w:hAnsi="Calibri"/>
          <w:color w:val="000000"/>
          <w:sz w:val="22"/>
          <w:szCs w:val="22"/>
        </w:rPr>
      </w:pPr>
      <w:r>
        <w:rPr>
          <w:rFonts w:ascii="Calibri" w:hAnsi="Calibri"/>
          <w:color w:val="000000"/>
          <w:sz w:val="22"/>
          <w:szCs w:val="22"/>
        </w:rPr>
        <w:t xml:space="preserve">The applicant or parent/legal representative may request a pre-hearing conference at any time prior to the Medicaid Fair Hearing. At the pre-hearing conference, the applicant and/or the parent/legal representative and a representative from the MECA will review the information submitted for the medical eligibility determination and the basis for denial. </w:t>
      </w:r>
    </w:p>
    <w:p w14:paraId="18ACC547" w14:textId="77777777" w:rsidR="002D5BCF" w:rsidRDefault="002D5BCF" w:rsidP="008612BB">
      <w:pPr>
        <w:autoSpaceDE w:val="0"/>
        <w:autoSpaceDN w:val="0"/>
        <w:adjustRightInd w:val="0"/>
        <w:jc w:val="both"/>
        <w:rPr>
          <w:rFonts w:ascii="Calibri" w:hAnsi="Calibri"/>
          <w:color w:val="000000"/>
          <w:sz w:val="22"/>
          <w:szCs w:val="22"/>
        </w:rPr>
      </w:pPr>
    </w:p>
    <w:p w14:paraId="37190365" w14:textId="77777777" w:rsidR="002D5BCF" w:rsidRDefault="002D5BCF" w:rsidP="008612BB">
      <w:pPr>
        <w:autoSpaceDE w:val="0"/>
        <w:autoSpaceDN w:val="0"/>
        <w:adjustRightInd w:val="0"/>
        <w:jc w:val="both"/>
        <w:rPr>
          <w:rFonts w:ascii="Calibri" w:hAnsi="Calibri"/>
          <w:color w:val="000000"/>
          <w:sz w:val="22"/>
          <w:szCs w:val="22"/>
        </w:rPr>
      </w:pPr>
      <w:r>
        <w:rPr>
          <w:rFonts w:ascii="Calibri" w:hAnsi="Calibri"/>
          <w:color w:val="000000"/>
          <w:sz w:val="22"/>
          <w:szCs w:val="22"/>
        </w:rPr>
        <w:lastRenderedPageBreak/>
        <w:t xml:space="preserve">The applicant shall have the right to access their IPE used by the MECA in making the eligibility decision and copies shall be provided free of charge by BMS. </w:t>
      </w:r>
    </w:p>
    <w:p w14:paraId="55A401EC" w14:textId="77777777" w:rsidR="002D5BCF" w:rsidRDefault="002D5BCF" w:rsidP="008612BB">
      <w:pPr>
        <w:autoSpaceDE w:val="0"/>
        <w:autoSpaceDN w:val="0"/>
        <w:adjustRightInd w:val="0"/>
        <w:jc w:val="both"/>
        <w:rPr>
          <w:rFonts w:ascii="Calibri" w:hAnsi="Calibri"/>
          <w:color w:val="000000"/>
          <w:sz w:val="22"/>
          <w:szCs w:val="22"/>
        </w:rPr>
      </w:pPr>
    </w:p>
    <w:p w14:paraId="0FEA9879" w14:textId="77777777" w:rsidR="002D5BCF" w:rsidRDefault="002D5BCF" w:rsidP="008612BB">
      <w:pPr>
        <w:autoSpaceDE w:val="0"/>
        <w:autoSpaceDN w:val="0"/>
        <w:adjustRightInd w:val="0"/>
        <w:jc w:val="both"/>
        <w:rPr>
          <w:rFonts w:ascii="Calibri" w:hAnsi="Calibri"/>
          <w:color w:val="000000"/>
          <w:sz w:val="22"/>
          <w:szCs w:val="22"/>
        </w:rPr>
      </w:pPr>
      <w:r>
        <w:rPr>
          <w:rFonts w:ascii="Calibri" w:hAnsi="Calibri"/>
          <w:color w:val="000000"/>
          <w:sz w:val="22"/>
          <w:szCs w:val="22"/>
        </w:rPr>
        <w:t xml:space="preserve">If the denial of initial medical eligibility is reversed by the Hearing Officer, the applicant will be placed on the managed enrollment list based on the date of the Hearing Officer’s decision. When a slot is available, the applicant will be enrolled in the program. </w:t>
      </w:r>
    </w:p>
    <w:p w14:paraId="35E8165A" w14:textId="77777777" w:rsidR="002D5BCF" w:rsidRDefault="002D5BCF" w:rsidP="008612BB">
      <w:pPr>
        <w:autoSpaceDE w:val="0"/>
        <w:autoSpaceDN w:val="0"/>
        <w:adjustRightInd w:val="0"/>
        <w:jc w:val="both"/>
        <w:rPr>
          <w:rFonts w:ascii="Calibri" w:hAnsi="Calibri"/>
          <w:color w:val="000000"/>
          <w:sz w:val="22"/>
          <w:szCs w:val="22"/>
        </w:rPr>
      </w:pPr>
    </w:p>
    <w:p w14:paraId="23AE3D9C" w14:textId="77777777" w:rsidR="002D5BCF" w:rsidRDefault="002D5BCF" w:rsidP="008612BB">
      <w:pPr>
        <w:autoSpaceDE w:val="0"/>
        <w:autoSpaceDN w:val="0"/>
        <w:adjustRightInd w:val="0"/>
        <w:jc w:val="both"/>
        <w:rPr>
          <w:rFonts w:ascii="Calibri" w:hAnsi="Calibri"/>
          <w:color w:val="000000"/>
          <w:sz w:val="22"/>
          <w:szCs w:val="22"/>
        </w:rPr>
      </w:pPr>
      <w:r>
        <w:rPr>
          <w:rFonts w:ascii="Calibri" w:hAnsi="Calibri"/>
          <w:color w:val="000000"/>
          <w:sz w:val="22"/>
          <w:szCs w:val="22"/>
        </w:rPr>
        <w:t xml:space="preserve">The applicant’s right to a medical eligibility determination within 90 calendar days may be forfeited if the applicant fails to schedule and keep a timely appointment or does not submit follow-up information needed to complete the IPE to the IP within a reasonable </w:t>
      </w:r>
      <w:r w:rsidR="001A4E11">
        <w:rPr>
          <w:rFonts w:ascii="Calibri" w:hAnsi="Calibri"/>
          <w:color w:val="000000"/>
          <w:sz w:val="22"/>
          <w:szCs w:val="22"/>
        </w:rPr>
        <w:t xml:space="preserve">timeframe specified by the IP. Examples of follow-up documentation requested by the IP may include, but may not be limited to: </w:t>
      </w:r>
    </w:p>
    <w:p w14:paraId="6E7E4503" w14:textId="77777777" w:rsidR="005B2067" w:rsidRDefault="005B2067" w:rsidP="008612BB">
      <w:pPr>
        <w:autoSpaceDE w:val="0"/>
        <w:autoSpaceDN w:val="0"/>
        <w:adjustRightInd w:val="0"/>
        <w:jc w:val="both"/>
        <w:rPr>
          <w:rFonts w:ascii="Calibri" w:hAnsi="Calibri"/>
          <w:color w:val="000000"/>
          <w:sz w:val="22"/>
          <w:szCs w:val="22"/>
        </w:rPr>
      </w:pPr>
    </w:p>
    <w:p w14:paraId="7D2A7EE5" w14:textId="77777777" w:rsidR="005B2067" w:rsidRPr="005B2067" w:rsidRDefault="005B2067" w:rsidP="005B2067">
      <w:pPr>
        <w:numPr>
          <w:ilvl w:val="0"/>
          <w:numId w:val="15"/>
        </w:numPr>
        <w:rPr>
          <w:rFonts w:asciiTheme="minorHAnsi" w:eastAsiaTheme="minorHAnsi" w:hAnsiTheme="minorHAnsi" w:cstheme="minorHAnsi"/>
          <w:b/>
          <w:sz w:val="22"/>
          <w:szCs w:val="22"/>
        </w:rPr>
      </w:pPr>
      <w:r w:rsidRPr="005B2067">
        <w:rPr>
          <w:rFonts w:asciiTheme="minorHAnsi" w:eastAsiaTheme="minorHAnsi" w:hAnsiTheme="minorHAnsi" w:cstheme="minorHAnsi"/>
          <w:sz w:val="22"/>
          <w:szCs w:val="22"/>
        </w:rPr>
        <w:t xml:space="preserve">Individualized Education Program (IEP) plan for school aged </w:t>
      </w:r>
      <w:proofErr w:type="gramStart"/>
      <w:r w:rsidRPr="005B2067">
        <w:rPr>
          <w:rFonts w:asciiTheme="minorHAnsi" w:eastAsiaTheme="minorHAnsi" w:hAnsiTheme="minorHAnsi" w:cstheme="minorHAnsi"/>
          <w:sz w:val="22"/>
          <w:szCs w:val="22"/>
        </w:rPr>
        <w:t>children;</w:t>
      </w:r>
      <w:proofErr w:type="gramEnd"/>
      <w:r w:rsidRPr="005B2067">
        <w:rPr>
          <w:rFonts w:asciiTheme="minorHAnsi" w:eastAsiaTheme="minorHAnsi" w:hAnsiTheme="minorHAnsi" w:cstheme="minorHAnsi"/>
          <w:sz w:val="22"/>
          <w:szCs w:val="22"/>
        </w:rPr>
        <w:t xml:space="preserve"> </w:t>
      </w:r>
    </w:p>
    <w:p w14:paraId="62530C4D" w14:textId="77777777" w:rsidR="005B2067" w:rsidRPr="005B2067" w:rsidRDefault="005B2067" w:rsidP="005B2067">
      <w:pPr>
        <w:numPr>
          <w:ilvl w:val="0"/>
          <w:numId w:val="15"/>
        </w:numPr>
        <w:rPr>
          <w:rFonts w:asciiTheme="minorHAnsi" w:eastAsiaTheme="minorHAnsi" w:hAnsiTheme="minorHAnsi" w:cstheme="minorHAnsi"/>
          <w:sz w:val="22"/>
          <w:szCs w:val="22"/>
        </w:rPr>
      </w:pPr>
      <w:r w:rsidRPr="005B2067">
        <w:rPr>
          <w:rFonts w:asciiTheme="minorHAnsi" w:eastAsiaTheme="minorHAnsi" w:hAnsiTheme="minorHAnsi" w:cstheme="minorHAnsi"/>
          <w:sz w:val="22"/>
          <w:szCs w:val="22"/>
        </w:rPr>
        <w:t xml:space="preserve">Psychiatric and Psychological </w:t>
      </w:r>
      <w:proofErr w:type="gramStart"/>
      <w:r w:rsidRPr="005B2067">
        <w:rPr>
          <w:rFonts w:asciiTheme="minorHAnsi" w:eastAsiaTheme="minorHAnsi" w:hAnsiTheme="minorHAnsi" w:cstheme="minorHAnsi"/>
          <w:sz w:val="22"/>
          <w:szCs w:val="22"/>
        </w:rPr>
        <w:t>Evaluations;</w:t>
      </w:r>
      <w:proofErr w:type="gramEnd"/>
      <w:r w:rsidRPr="005B2067">
        <w:rPr>
          <w:rFonts w:asciiTheme="minorHAnsi" w:eastAsiaTheme="minorHAnsi" w:hAnsiTheme="minorHAnsi" w:cstheme="minorHAnsi"/>
          <w:sz w:val="22"/>
          <w:szCs w:val="22"/>
        </w:rPr>
        <w:t xml:space="preserve"> </w:t>
      </w:r>
    </w:p>
    <w:p w14:paraId="270BE295" w14:textId="77777777" w:rsidR="005B2067" w:rsidRPr="005B2067" w:rsidRDefault="005B2067" w:rsidP="005B2067">
      <w:pPr>
        <w:numPr>
          <w:ilvl w:val="0"/>
          <w:numId w:val="15"/>
        </w:numPr>
        <w:rPr>
          <w:rFonts w:asciiTheme="minorHAnsi" w:eastAsiaTheme="minorHAnsi" w:hAnsiTheme="minorHAnsi" w:cstheme="minorHAnsi"/>
          <w:sz w:val="22"/>
          <w:szCs w:val="22"/>
        </w:rPr>
      </w:pPr>
      <w:r w:rsidRPr="005B2067">
        <w:rPr>
          <w:rFonts w:asciiTheme="minorHAnsi" w:eastAsiaTheme="minorHAnsi" w:hAnsiTheme="minorHAnsi" w:cstheme="minorHAnsi"/>
          <w:sz w:val="22"/>
          <w:szCs w:val="22"/>
        </w:rPr>
        <w:t xml:space="preserve">Outpatient therapy notes and progress </w:t>
      </w:r>
      <w:proofErr w:type="gramStart"/>
      <w:r w:rsidRPr="005B2067">
        <w:rPr>
          <w:rFonts w:asciiTheme="minorHAnsi" w:eastAsiaTheme="minorHAnsi" w:hAnsiTheme="minorHAnsi" w:cstheme="minorHAnsi"/>
          <w:sz w:val="22"/>
          <w:szCs w:val="22"/>
        </w:rPr>
        <w:t>notes;</w:t>
      </w:r>
      <w:proofErr w:type="gramEnd"/>
      <w:r w:rsidRPr="005B2067">
        <w:rPr>
          <w:rFonts w:asciiTheme="minorHAnsi" w:eastAsiaTheme="minorHAnsi" w:hAnsiTheme="minorHAnsi" w:cstheme="minorHAnsi"/>
          <w:sz w:val="22"/>
          <w:szCs w:val="22"/>
        </w:rPr>
        <w:t xml:space="preserve"> </w:t>
      </w:r>
      <w:r w:rsidRPr="005B2067">
        <w:rPr>
          <w:rFonts w:asciiTheme="minorHAnsi" w:eastAsiaTheme="minorHAnsi" w:hAnsiTheme="minorHAnsi" w:cstheme="minorHAnsi"/>
          <w:sz w:val="22"/>
          <w:szCs w:val="22"/>
        </w:rPr>
        <w:tab/>
      </w:r>
      <w:r w:rsidRPr="005B2067">
        <w:rPr>
          <w:rFonts w:asciiTheme="minorHAnsi" w:eastAsiaTheme="minorHAnsi" w:hAnsiTheme="minorHAnsi" w:cstheme="minorHAnsi"/>
          <w:sz w:val="22"/>
          <w:szCs w:val="22"/>
        </w:rPr>
        <w:tab/>
      </w:r>
      <w:r w:rsidRPr="005B2067">
        <w:rPr>
          <w:rFonts w:asciiTheme="minorHAnsi" w:eastAsiaTheme="minorHAnsi" w:hAnsiTheme="minorHAnsi" w:cstheme="minorHAnsi"/>
          <w:sz w:val="22"/>
          <w:szCs w:val="22"/>
        </w:rPr>
        <w:tab/>
      </w:r>
    </w:p>
    <w:p w14:paraId="0E00243B" w14:textId="77777777" w:rsidR="005B2067" w:rsidRPr="005B2067" w:rsidRDefault="005B2067" w:rsidP="005B2067">
      <w:pPr>
        <w:numPr>
          <w:ilvl w:val="0"/>
          <w:numId w:val="15"/>
        </w:numPr>
        <w:rPr>
          <w:rFonts w:asciiTheme="minorHAnsi" w:eastAsiaTheme="minorHAnsi" w:hAnsiTheme="minorHAnsi" w:cstheme="minorHAnsi"/>
          <w:sz w:val="22"/>
          <w:szCs w:val="22"/>
        </w:rPr>
      </w:pPr>
      <w:r w:rsidRPr="005B2067">
        <w:rPr>
          <w:rFonts w:asciiTheme="minorHAnsi" w:eastAsiaTheme="minorHAnsi" w:hAnsiTheme="minorHAnsi" w:cstheme="minorHAnsi"/>
          <w:sz w:val="22"/>
          <w:szCs w:val="22"/>
        </w:rPr>
        <w:t>Records from Inpatient Psychiatric Hospitalizations, Partial Hospitalizations, or Residential Placements; and</w:t>
      </w:r>
    </w:p>
    <w:p w14:paraId="367AA474" w14:textId="77777777" w:rsidR="005B2067" w:rsidRPr="005B2067" w:rsidRDefault="005B2067" w:rsidP="005B2067">
      <w:pPr>
        <w:numPr>
          <w:ilvl w:val="0"/>
          <w:numId w:val="15"/>
        </w:numPr>
        <w:rPr>
          <w:rFonts w:asciiTheme="minorHAnsi" w:eastAsiaTheme="minorHAnsi" w:hAnsiTheme="minorHAnsi" w:cstheme="minorHAnsi"/>
          <w:sz w:val="22"/>
          <w:szCs w:val="22"/>
        </w:rPr>
      </w:pPr>
      <w:r w:rsidRPr="005B2067">
        <w:rPr>
          <w:rFonts w:asciiTheme="minorHAnsi" w:eastAsiaTheme="minorHAnsi" w:hAnsiTheme="minorHAnsi" w:cstheme="minorHAnsi"/>
          <w:sz w:val="22"/>
          <w:szCs w:val="22"/>
        </w:rPr>
        <w:t>Any other additional documentation deemed necessary by the IP to complete the IPE.</w:t>
      </w:r>
    </w:p>
    <w:p w14:paraId="1A03D8C0" w14:textId="77777777" w:rsidR="001A4E11" w:rsidRPr="003C4078" w:rsidRDefault="001A4E11" w:rsidP="008612BB">
      <w:pPr>
        <w:autoSpaceDE w:val="0"/>
        <w:autoSpaceDN w:val="0"/>
        <w:adjustRightInd w:val="0"/>
        <w:jc w:val="both"/>
        <w:rPr>
          <w:rFonts w:ascii="Calibri" w:hAnsi="Calibri"/>
          <w:color w:val="000000"/>
          <w:sz w:val="22"/>
          <w:szCs w:val="22"/>
        </w:rPr>
      </w:pPr>
    </w:p>
    <w:p w14:paraId="209EF2BA" w14:textId="77777777" w:rsidR="003C4078" w:rsidRPr="003C4078" w:rsidRDefault="003C4078" w:rsidP="003C4078">
      <w:pPr>
        <w:autoSpaceDE w:val="0"/>
        <w:autoSpaceDN w:val="0"/>
        <w:adjustRightInd w:val="0"/>
        <w:jc w:val="both"/>
        <w:rPr>
          <w:rFonts w:ascii="Calibri" w:hAnsi="Calibri" w:cs="Arial"/>
          <w:sz w:val="22"/>
          <w:szCs w:val="22"/>
        </w:rPr>
      </w:pPr>
      <w:r w:rsidRPr="003C4078">
        <w:rPr>
          <w:rFonts w:ascii="Calibri" w:hAnsi="Calibri"/>
          <w:b/>
          <w:sz w:val="22"/>
          <w:szCs w:val="22"/>
        </w:rPr>
        <w:t xml:space="preserve">Any applicant denied medical eligibility may re-apply to the </w:t>
      </w:r>
      <w:r w:rsidR="00E22915">
        <w:rPr>
          <w:rFonts w:ascii="Calibri" w:hAnsi="Calibri"/>
          <w:b/>
          <w:sz w:val="22"/>
          <w:szCs w:val="22"/>
        </w:rPr>
        <w:t>CSED Waiver</w:t>
      </w:r>
      <w:r w:rsidRPr="003C4078">
        <w:rPr>
          <w:rFonts w:ascii="Calibri" w:hAnsi="Calibri"/>
          <w:b/>
          <w:sz w:val="22"/>
          <w:szCs w:val="22"/>
        </w:rPr>
        <w:t xml:space="preserve"> Program at any time.</w:t>
      </w:r>
      <w:r w:rsidRPr="003C4078">
        <w:rPr>
          <w:rFonts w:ascii="Calibri" w:hAnsi="Calibri" w:cs="Arial"/>
          <w:sz w:val="22"/>
          <w:szCs w:val="22"/>
        </w:rPr>
        <w:t xml:space="preserve">  </w:t>
      </w:r>
      <w:r w:rsidRPr="003C4078">
        <w:rPr>
          <w:rFonts w:ascii="Calibri" w:hAnsi="Calibri"/>
          <w:b/>
          <w:bCs/>
          <w:sz w:val="22"/>
          <w:szCs w:val="22"/>
        </w:rPr>
        <w:t xml:space="preserve">You </w:t>
      </w:r>
      <w:r w:rsidRPr="003C4078">
        <w:rPr>
          <w:rFonts w:ascii="Calibri" w:hAnsi="Calibri" w:cs="Arial"/>
          <w:b/>
          <w:bCs/>
          <w:sz w:val="22"/>
          <w:szCs w:val="22"/>
        </w:rPr>
        <w:t>have the right to apply without delay.</w:t>
      </w:r>
      <w:r w:rsidRPr="003C4078">
        <w:rPr>
          <w:rFonts w:ascii="Calibri" w:hAnsi="Calibri"/>
          <w:b/>
          <w:bCs/>
          <w:sz w:val="22"/>
          <w:szCs w:val="22"/>
        </w:rPr>
        <w:t xml:space="preserve">  </w:t>
      </w:r>
      <w:r w:rsidRPr="003C4078">
        <w:rPr>
          <w:rFonts w:ascii="Calibri" w:hAnsi="Calibri" w:cs="Arial"/>
          <w:b/>
          <w:bCs/>
          <w:sz w:val="22"/>
          <w:szCs w:val="22"/>
        </w:rPr>
        <w:t>All persons who apply are entitled to an eligibility deter</w:t>
      </w:r>
      <w:r w:rsidRPr="003C4078">
        <w:rPr>
          <w:rFonts w:ascii="Calibri" w:hAnsi="Calibri"/>
          <w:b/>
          <w:bCs/>
          <w:sz w:val="22"/>
          <w:szCs w:val="22"/>
        </w:rPr>
        <w:t xml:space="preserve">mination within 90 days of the </w:t>
      </w:r>
      <w:r w:rsidRPr="003C4078">
        <w:rPr>
          <w:rFonts w:ascii="Calibri" w:hAnsi="Calibri" w:cs="Arial"/>
          <w:b/>
          <w:bCs/>
          <w:sz w:val="22"/>
          <w:szCs w:val="22"/>
        </w:rPr>
        <w:t xml:space="preserve">date of application. </w:t>
      </w:r>
    </w:p>
    <w:p w14:paraId="0CD28D29" w14:textId="77777777" w:rsidR="003C4078" w:rsidRPr="003C4078" w:rsidRDefault="003C4078" w:rsidP="003C4078">
      <w:pPr>
        <w:autoSpaceDE w:val="0"/>
        <w:autoSpaceDN w:val="0"/>
        <w:adjustRightInd w:val="0"/>
        <w:ind w:left="360" w:hanging="360"/>
        <w:jc w:val="both"/>
        <w:rPr>
          <w:rFonts w:ascii="Calibri" w:hAnsi="Calibri" w:cs="Arial"/>
          <w:b/>
          <w:bCs/>
          <w:szCs w:val="20"/>
        </w:rPr>
      </w:pPr>
      <w:r w:rsidRPr="003C4078">
        <w:rPr>
          <w:rFonts w:ascii="Calibri" w:hAnsi="Calibri" w:cs="Arial"/>
          <w:b/>
          <w:bCs/>
          <w:szCs w:val="20"/>
        </w:rPr>
        <w:tab/>
      </w:r>
    </w:p>
    <w:p w14:paraId="047E0B3B" w14:textId="77777777" w:rsidR="003C4078" w:rsidRPr="003C4078" w:rsidRDefault="003C4078" w:rsidP="003C4078">
      <w:pPr>
        <w:autoSpaceDE w:val="0"/>
        <w:autoSpaceDN w:val="0"/>
        <w:adjustRightInd w:val="0"/>
        <w:rPr>
          <w:rFonts w:ascii="Calibri" w:hAnsi="Calibri"/>
          <w:b/>
          <w:bCs/>
          <w:color w:val="000000"/>
          <w:sz w:val="22"/>
          <w:szCs w:val="22"/>
        </w:rPr>
      </w:pPr>
      <w:r w:rsidRPr="003C4078">
        <w:rPr>
          <w:rFonts w:ascii="Calibri" w:hAnsi="Calibri"/>
          <w:b/>
          <w:bCs/>
          <w:color w:val="000000"/>
          <w:sz w:val="22"/>
          <w:szCs w:val="22"/>
        </w:rPr>
        <w:t xml:space="preserve">513.6.2 Initial Medical Eligibility </w:t>
      </w:r>
    </w:p>
    <w:p w14:paraId="728185C9" w14:textId="77777777" w:rsidR="003C4078" w:rsidRPr="007F47C3" w:rsidRDefault="007F47C3" w:rsidP="007F47C3">
      <w:pPr>
        <w:autoSpaceDE w:val="0"/>
        <w:autoSpaceDN w:val="0"/>
        <w:adjustRightInd w:val="0"/>
        <w:jc w:val="both"/>
        <w:rPr>
          <w:rFonts w:ascii="Calibri" w:hAnsi="Calibri"/>
          <w:color w:val="000000"/>
          <w:sz w:val="22"/>
          <w:szCs w:val="22"/>
        </w:rPr>
      </w:pPr>
      <w:r w:rsidRPr="007F47C3">
        <w:rPr>
          <w:rFonts w:ascii="Calibri" w:hAnsi="Calibri"/>
          <w:color w:val="000000"/>
          <w:sz w:val="22"/>
          <w:szCs w:val="22"/>
        </w:rPr>
        <w:t xml:space="preserve">To be medically eligible, the applicant must require the level of care and services provided within a Psychiatric Residential Treatment Facility (PRTF) as evidenced by required evaluations and other information requested by the IP or the MECA and corroborated by narrative descriptions of functioning and reported history. </w:t>
      </w:r>
    </w:p>
    <w:p w14:paraId="6DF6686D" w14:textId="77777777" w:rsidR="003C4078" w:rsidRPr="007F47C3" w:rsidRDefault="003C4078" w:rsidP="003C4078">
      <w:pPr>
        <w:autoSpaceDE w:val="0"/>
        <w:autoSpaceDN w:val="0"/>
        <w:adjustRightInd w:val="0"/>
        <w:jc w:val="both"/>
        <w:rPr>
          <w:rFonts w:ascii="Calibri" w:hAnsi="Calibri"/>
          <w:color w:val="000000"/>
          <w:sz w:val="22"/>
          <w:szCs w:val="22"/>
          <w:highlight w:val="yellow"/>
        </w:rPr>
      </w:pPr>
    </w:p>
    <w:p w14:paraId="211119E8" w14:textId="7915BA7E" w:rsidR="003C4078" w:rsidRPr="007F47C3" w:rsidRDefault="002710C6" w:rsidP="003C4078">
      <w:pPr>
        <w:autoSpaceDE w:val="0"/>
        <w:autoSpaceDN w:val="0"/>
        <w:adjustRightInd w:val="0"/>
        <w:jc w:val="both"/>
        <w:rPr>
          <w:rFonts w:ascii="Calibri" w:hAnsi="Calibri"/>
          <w:color w:val="000000"/>
          <w:sz w:val="22"/>
          <w:szCs w:val="22"/>
        </w:rPr>
      </w:pPr>
      <w:r w:rsidRPr="007F47C3">
        <w:rPr>
          <w:rFonts w:ascii="Calibri" w:hAnsi="Calibri"/>
          <w:color w:val="000000"/>
          <w:sz w:val="22"/>
          <w:szCs w:val="22"/>
        </w:rPr>
        <w:t>To</w:t>
      </w:r>
      <w:r w:rsidR="007F47C3" w:rsidRPr="007F47C3">
        <w:rPr>
          <w:rFonts w:ascii="Calibri" w:hAnsi="Calibri"/>
          <w:color w:val="000000"/>
          <w:sz w:val="22"/>
          <w:szCs w:val="22"/>
        </w:rPr>
        <w:t xml:space="preserve"> be eligible for CSEDW, an applicant must have: </w:t>
      </w:r>
    </w:p>
    <w:p w14:paraId="281B99F2" w14:textId="77777777" w:rsidR="003C4078" w:rsidRPr="007F47C3" w:rsidRDefault="007F47C3" w:rsidP="003C4078">
      <w:pPr>
        <w:numPr>
          <w:ilvl w:val="0"/>
          <w:numId w:val="10"/>
        </w:numPr>
        <w:autoSpaceDE w:val="0"/>
        <w:autoSpaceDN w:val="0"/>
        <w:adjustRightInd w:val="0"/>
        <w:spacing w:after="24"/>
        <w:jc w:val="both"/>
        <w:rPr>
          <w:rFonts w:ascii="Calibri" w:hAnsi="Calibri"/>
          <w:color w:val="000000"/>
          <w:sz w:val="22"/>
          <w:szCs w:val="22"/>
        </w:rPr>
      </w:pPr>
      <w:r>
        <w:rPr>
          <w:rFonts w:ascii="Calibri" w:hAnsi="Calibri"/>
          <w:color w:val="000000"/>
          <w:sz w:val="22"/>
          <w:szCs w:val="22"/>
        </w:rPr>
        <w:t xml:space="preserve">Eligible </w:t>
      </w:r>
      <w:proofErr w:type="gramStart"/>
      <w:r w:rsidR="003C4078" w:rsidRPr="007F47C3">
        <w:rPr>
          <w:rFonts w:ascii="Calibri" w:hAnsi="Calibri"/>
          <w:color w:val="000000"/>
          <w:sz w:val="22"/>
          <w:szCs w:val="22"/>
        </w:rPr>
        <w:t>Diagnosis;</w:t>
      </w:r>
      <w:proofErr w:type="gramEnd"/>
      <w:r w:rsidR="003C4078" w:rsidRPr="007F47C3">
        <w:rPr>
          <w:rFonts w:ascii="Calibri" w:hAnsi="Calibri"/>
          <w:color w:val="000000"/>
          <w:sz w:val="22"/>
          <w:szCs w:val="22"/>
        </w:rPr>
        <w:t xml:space="preserve"> </w:t>
      </w:r>
    </w:p>
    <w:p w14:paraId="45EDA963" w14:textId="77777777" w:rsidR="003C4078" w:rsidRPr="007F47C3" w:rsidRDefault="007F47C3" w:rsidP="003C4078">
      <w:pPr>
        <w:numPr>
          <w:ilvl w:val="0"/>
          <w:numId w:val="10"/>
        </w:numPr>
        <w:autoSpaceDE w:val="0"/>
        <w:autoSpaceDN w:val="0"/>
        <w:adjustRightInd w:val="0"/>
        <w:spacing w:after="24"/>
        <w:jc w:val="both"/>
        <w:rPr>
          <w:rFonts w:ascii="Calibri" w:hAnsi="Calibri"/>
          <w:color w:val="000000"/>
          <w:sz w:val="22"/>
          <w:szCs w:val="22"/>
        </w:rPr>
      </w:pPr>
      <w:r>
        <w:rPr>
          <w:rFonts w:ascii="Calibri" w:hAnsi="Calibri"/>
          <w:color w:val="000000"/>
          <w:sz w:val="22"/>
          <w:szCs w:val="22"/>
        </w:rPr>
        <w:t xml:space="preserve">Functional Impairment; and </w:t>
      </w:r>
      <w:r w:rsidR="003C4078" w:rsidRPr="007F47C3">
        <w:rPr>
          <w:rFonts w:ascii="Calibri" w:hAnsi="Calibri"/>
          <w:color w:val="000000"/>
          <w:sz w:val="22"/>
          <w:szCs w:val="22"/>
        </w:rPr>
        <w:t xml:space="preserve"> </w:t>
      </w:r>
    </w:p>
    <w:p w14:paraId="498817F3" w14:textId="77777777" w:rsidR="003C4078" w:rsidRPr="007F47C3" w:rsidRDefault="007F47C3" w:rsidP="007F47C3">
      <w:pPr>
        <w:numPr>
          <w:ilvl w:val="0"/>
          <w:numId w:val="10"/>
        </w:numPr>
        <w:autoSpaceDE w:val="0"/>
        <w:autoSpaceDN w:val="0"/>
        <w:adjustRightInd w:val="0"/>
        <w:spacing w:after="24"/>
        <w:jc w:val="both"/>
        <w:rPr>
          <w:rFonts w:ascii="Calibri" w:hAnsi="Calibri"/>
          <w:color w:val="000000"/>
          <w:sz w:val="22"/>
          <w:szCs w:val="22"/>
        </w:rPr>
      </w:pPr>
      <w:r>
        <w:rPr>
          <w:rFonts w:ascii="Calibri" w:hAnsi="Calibri"/>
          <w:color w:val="000000"/>
          <w:sz w:val="22"/>
          <w:szCs w:val="22"/>
        </w:rPr>
        <w:t xml:space="preserve">Require PRTF Level of Care. </w:t>
      </w:r>
      <w:r w:rsidR="003C4078" w:rsidRPr="007F47C3">
        <w:rPr>
          <w:rFonts w:ascii="Calibri" w:hAnsi="Calibri"/>
          <w:color w:val="000000"/>
          <w:sz w:val="22"/>
          <w:szCs w:val="22"/>
        </w:rPr>
        <w:t xml:space="preserve"> </w:t>
      </w:r>
    </w:p>
    <w:p w14:paraId="050BAF14" w14:textId="77777777" w:rsidR="003C4078" w:rsidRPr="003C4078" w:rsidRDefault="003C4078" w:rsidP="003C4078">
      <w:pPr>
        <w:autoSpaceDE w:val="0"/>
        <w:autoSpaceDN w:val="0"/>
        <w:adjustRightInd w:val="0"/>
        <w:ind w:left="360" w:hanging="360"/>
        <w:jc w:val="both"/>
        <w:rPr>
          <w:rFonts w:ascii="Calibri" w:hAnsi="Calibri" w:cs="Arial"/>
          <w:b/>
          <w:bCs/>
          <w:sz w:val="22"/>
          <w:szCs w:val="22"/>
        </w:rPr>
      </w:pPr>
    </w:p>
    <w:p w14:paraId="2C485807" w14:textId="77777777" w:rsidR="006A7E8C" w:rsidRDefault="006A7E8C" w:rsidP="003C4078">
      <w:pPr>
        <w:autoSpaceDE w:val="0"/>
        <w:autoSpaceDN w:val="0"/>
        <w:adjustRightInd w:val="0"/>
        <w:jc w:val="both"/>
        <w:rPr>
          <w:rFonts w:ascii="Calibri" w:hAnsi="Calibri"/>
          <w:color w:val="000000"/>
          <w:sz w:val="22"/>
          <w:szCs w:val="22"/>
        </w:rPr>
      </w:pPr>
      <w:r>
        <w:rPr>
          <w:rFonts w:ascii="Calibri" w:hAnsi="Calibri"/>
          <w:b/>
          <w:bCs/>
          <w:iCs/>
          <w:color w:val="000000"/>
          <w:sz w:val="22"/>
          <w:szCs w:val="22"/>
        </w:rPr>
        <w:t>502.14.2.2</w:t>
      </w:r>
      <w:r w:rsidR="003C4078" w:rsidRPr="003C4078">
        <w:rPr>
          <w:rFonts w:ascii="Calibri" w:hAnsi="Calibri"/>
          <w:b/>
          <w:bCs/>
          <w:iCs/>
          <w:color w:val="000000"/>
          <w:sz w:val="22"/>
          <w:szCs w:val="22"/>
        </w:rPr>
        <w:t xml:space="preserve"> Diagnosis </w:t>
      </w:r>
    </w:p>
    <w:p w14:paraId="6E65BC23" w14:textId="190F8718" w:rsidR="001551C2" w:rsidRPr="001551C2" w:rsidRDefault="001551C2" w:rsidP="003C4078">
      <w:pPr>
        <w:autoSpaceDE w:val="0"/>
        <w:autoSpaceDN w:val="0"/>
        <w:adjustRightInd w:val="0"/>
        <w:jc w:val="both"/>
        <w:rPr>
          <w:rFonts w:ascii="Calibri" w:hAnsi="Calibri"/>
          <w:color w:val="000000"/>
          <w:sz w:val="22"/>
          <w:szCs w:val="22"/>
        </w:rPr>
      </w:pPr>
      <w:r w:rsidRPr="001551C2">
        <w:rPr>
          <w:rFonts w:ascii="Calibri" w:hAnsi="Calibri"/>
          <w:color w:val="000000"/>
          <w:sz w:val="22"/>
          <w:szCs w:val="22"/>
        </w:rPr>
        <w:t xml:space="preserve">An eligible diagnosis is defined as a diagnosable mental, behavioral, or emotional disorder that meets the current DSM diagnostic criteria. Excluded diagnosis may include, but are not limited to, substance use/abuse disorders if primary, </w:t>
      </w:r>
      <w:r w:rsidR="002710C6" w:rsidRPr="001551C2">
        <w:rPr>
          <w:rFonts w:ascii="Calibri" w:hAnsi="Calibri"/>
          <w:color w:val="000000"/>
          <w:sz w:val="22"/>
          <w:szCs w:val="22"/>
        </w:rPr>
        <w:t>intellectual,</w:t>
      </w:r>
      <w:r w:rsidRPr="001551C2">
        <w:rPr>
          <w:rFonts w:ascii="Calibri" w:hAnsi="Calibri"/>
          <w:color w:val="000000"/>
          <w:sz w:val="22"/>
          <w:szCs w:val="22"/>
        </w:rPr>
        <w:t xml:space="preserve"> or developmental disabilities, organic brain syndromes, and social/emotional conditions (V codes per DSM or Z codes per the ICD-10-CM). Additionally, ratings on the most current BASC must reflect T-scores greater than </w:t>
      </w:r>
      <w:r w:rsidR="00596CDA">
        <w:rPr>
          <w:rFonts w:ascii="Calibri" w:hAnsi="Calibri"/>
          <w:color w:val="000000"/>
          <w:sz w:val="22"/>
          <w:szCs w:val="22"/>
        </w:rPr>
        <w:t>60</w:t>
      </w:r>
      <w:r w:rsidRPr="001551C2">
        <w:rPr>
          <w:rFonts w:ascii="Calibri" w:hAnsi="Calibri"/>
          <w:color w:val="000000"/>
          <w:sz w:val="22"/>
          <w:szCs w:val="22"/>
        </w:rPr>
        <w:t xml:space="preserve"> in two or more of the clinical subscales. The potentially eligible diagnosis must be supported by additional documentation provided (i.e., previous psychological evaluations, IEP, facility records, etc.). </w:t>
      </w:r>
    </w:p>
    <w:p w14:paraId="4FEF8260" w14:textId="77777777" w:rsidR="001551C2" w:rsidRDefault="001551C2" w:rsidP="003C4078">
      <w:pPr>
        <w:autoSpaceDE w:val="0"/>
        <w:autoSpaceDN w:val="0"/>
        <w:adjustRightInd w:val="0"/>
        <w:jc w:val="both"/>
        <w:rPr>
          <w:rFonts w:ascii="Calibri" w:hAnsi="Calibri"/>
          <w:color w:val="000000"/>
          <w:sz w:val="22"/>
          <w:szCs w:val="22"/>
          <w:highlight w:val="yellow"/>
        </w:rPr>
      </w:pPr>
    </w:p>
    <w:p w14:paraId="326979DD" w14:textId="77777777" w:rsidR="003C4078" w:rsidRPr="003C4078" w:rsidRDefault="001551C2" w:rsidP="003C4078">
      <w:pPr>
        <w:autoSpaceDE w:val="0"/>
        <w:autoSpaceDN w:val="0"/>
        <w:adjustRightInd w:val="0"/>
        <w:jc w:val="both"/>
        <w:rPr>
          <w:rFonts w:ascii="Calibri" w:hAnsi="Calibri"/>
          <w:color w:val="000000"/>
          <w:sz w:val="22"/>
          <w:szCs w:val="22"/>
        </w:rPr>
      </w:pPr>
      <w:r w:rsidRPr="001551C2">
        <w:rPr>
          <w:rFonts w:ascii="Calibri" w:hAnsi="Calibri"/>
          <w:color w:val="000000"/>
          <w:sz w:val="22"/>
          <w:szCs w:val="22"/>
        </w:rPr>
        <w:t xml:space="preserve">The applicant must demonstrate an impairment in functioning that is due to an eligible diagnosis. </w:t>
      </w:r>
    </w:p>
    <w:p w14:paraId="1374D6B9" w14:textId="77777777" w:rsidR="003C4078" w:rsidRPr="003C4078" w:rsidRDefault="003C4078" w:rsidP="003C4078">
      <w:pPr>
        <w:autoSpaceDE w:val="0"/>
        <w:autoSpaceDN w:val="0"/>
        <w:adjustRightInd w:val="0"/>
        <w:ind w:left="360" w:hanging="360"/>
        <w:jc w:val="both"/>
        <w:rPr>
          <w:rFonts w:ascii="Calibri" w:hAnsi="Calibri" w:cs="Arial"/>
          <w:b/>
          <w:bCs/>
          <w:sz w:val="22"/>
          <w:szCs w:val="22"/>
        </w:rPr>
      </w:pPr>
    </w:p>
    <w:p w14:paraId="045E3CF8" w14:textId="77777777" w:rsidR="003C4078" w:rsidRPr="003C4078" w:rsidRDefault="001551C2" w:rsidP="003C4078">
      <w:pPr>
        <w:autoSpaceDE w:val="0"/>
        <w:autoSpaceDN w:val="0"/>
        <w:adjustRightInd w:val="0"/>
        <w:jc w:val="both"/>
        <w:rPr>
          <w:rFonts w:ascii="Calibri" w:hAnsi="Calibri"/>
          <w:color w:val="000000"/>
          <w:sz w:val="22"/>
          <w:szCs w:val="22"/>
        </w:rPr>
      </w:pPr>
      <w:r>
        <w:rPr>
          <w:rFonts w:ascii="Calibri" w:hAnsi="Calibri"/>
          <w:b/>
          <w:bCs/>
          <w:iCs/>
          <w:color w:val="000000"/>
          <w:sz w:val="22"/>
          <w:szCs w:val="22"/>
        </w:rPr>
        <w:t>502.14.2.3</w:t>
      </w:r>
      <w:r w:rsidR="003C4078" w:rsidRPr="003C4078">
        <w:rPr>
          <w:rFonts w:ascii="Calibri" w:hAnsi="Calibri"/>
          <w:b/>
          <w:bCs/>
          <w:iCs/>
          <w:color w:val="000000"/>
          <w:sz w:val="22"/>
          <w:szCs w:val="22"/>
        </w:rPr>
        <w:t xml:space="preserve"> Functionality </w:t>
      </w:r>
    </w:p>
    <w:p w14:paraId="2E55ADB1" w14:textId="77777777" w:rsidR="000821B1" w:rsidRPr="000821B1" w:rsidRDefault="000821B1" w:rsidP="003C4078">
      <w:pPr>
        <w:autoSpaceDE w:val="0"/>
        <w:autoSpaceDN w:val="0"/>
        <w:adjustRightInd w:val="0"/>
        <w:jc w:val="both"/>
        <w:rPr>
          <w:rFonts w:ascii="Calibri" w:hAnsi="Calibri"/>
          <w:color w:val="000000"/>
          <w:sz w:val="22"/>
          <w:szCs w:val="22"/>
        </w:rPr>
      </w:pPr>
      <w:r w:rsidRPr="000821B1">
        <w:rPr>
          <w:rFonts w:ascii="Calibri" w:hAnsi="Calibri"/>
          <w:color w:val="000000"/>
          <w:sz w:val="22"/>
          <w:szCs w:val="22"/>
        </w:rPr>
        <w:t xml:space="preserve">The applicant must have a substantial impairment in functioning that is defined as a Youth Total score of 90 or above on the PECFAS/CAFAS. The applicant must demonstrate an ability to engage in activities of daily living but lack adequate emotional or behavioral stability to meet the demands of daily living. The CAFAS/PECFAS must reflect elevated scores as noted above. The presence of substantial impairment must be supported not only by relevant test scores, but also the narrative descriptions contained in the </w:t>
      </w:r>
      <w:r w:rsidRPr="000821B1">
        <w:rPr>
          <w:rFonts w:ascii="Calibri" w:hAnsi="Calibri"/>
          <w:color w:val="000000"/>
          <w:sz w:val="22"/>
          <w:szCs w:val="22"/>
        </w:rPr>
        <w:lastRenderedPageBreak/>
        <w:t>documentation submitted for review and other relevant information (i.e., previous psychological testing, the IEP, treatment records, discharge summaries, etc.).</w:t>
      </w:r>
    </w:p>
    <w:p w14:paraId="27F5309A" w14:textId="77777777" w:rsidR="000821B1" w:rsidRDefault="000821B1" w:rsidP="003C4078">
      <w:pPr>
        <w:autoSpaceDE w:val="0"/>
        <w:autoSpaceDN w:val="0"/>
        <w:adjustRightInd w:val="0"/>
        <w:jc w:val="both"/>
        <w:rPr>
          <w:rFonts w:ascii="Calibri" w:hAnsi="Calibri"/>
          <w:color w:val="000000"/>
          <w:sz w:val="22"/>
          <w:szCs w:val="22"/>
          <w:highlight w:val="yellow"/>
        </w:rPr>
      </w:pPr>
    </w:p>
    <w:p w14:paraId="04563A7F" w14:textId="77777777" w:rsidR="001551C2" w:rsidRPr="003C4078" w:rsidRDefault="000821B1" w:rsidP="003C4078">
      <w:pPr>
        <w:autoSpaceDE w:val="0"/>
        <w:autoSpaceDN w:val="0"/>
        <w:adjustRightInd w:val="0"/>
        <w:jc w:val="both"/>
        <w:rPr>
          <w:rFonts w:ascii="Calibri" w:hAnsi="Calibri"/>
          <w:color w:val="000000"/>
          <w:sz w:val="22"/>
          <w:szCs w:val="22"/>
        </w:rPr>
      </w:pPr>
      <w:r>
        <w:rPr>
          <w:rFonts w:ascii="Calibri" w:hAnsi="Calibri"/>
          <w:color w:val="000000"/>
          <w:sz w:val="22"/>
          <w:szCs w:val="22"/>
        </w:rPr>
        <w:t xml:space="preserve">Within the total score of 90, one or more of the following PECFAS/CAFAS subscales must be a score of 30: </w:t>
      </w:r>
    </w:p>
    <w:p w14:paraId="7B0ED69A" w14:textId="77777777" w:rsidR="003C4078" w:rsidRPr="003C4078" w:rsidRDefault="000821B1" w:rsidP="003C4078">
      <w:pPr>
        <w:numPr>
          <w:ilvl w:val="0"/>
          <w:numId w:val="13"/>
        </w:numPr>
        <w:autoSpaceDE w:val="0"/>
        <w:autoSpaceDN w:val="0"/>
        <w:adjustRightInd w:val="0"/>
        <w:spacing w:after="26"/>
        <w:jc w:val="both"/>
        <w:rPr>
          <w:rFonts w:ascii="Calibri" w:hAnsi="Calibri"/>
          <w:color w:val="000000"/>
          <w:sz w:val="22"/>
          <w:szCs w:val="22"/>
        </w:rPr>
      </w:pPr>
      <w:r>
        <w:rPr>
          <w:rFonts w:ascii="Calibri" w:hAnsi="Calibri"/>
          <w:color w:val="000000"/>
          <w:sz w:val="22"/>
          <w:szCs w:val="22"/>
        </w:rPr>
        <w:t>School/day care/work role performance</w:t>
      </w:r>
      <w:r w:rsidR="003C4078" w:rsidRPr="003C4078">
        <w:rPr>
          <w:rFonts w:ascii="Calibri" w:hAnsi="Calibri"/>
          <w:color w:val="000000"/>
          <w:sz w:val="22"/>
          <w:szCs w:val="22"/>
        </w:rPr>
        <w:t xml:space="preserve"> </w:t>
      </w:r>
    </w:p>
    <w:p w14:paraId="034BC231" w14:textId="77777777" w:rsidR="003C4078" w:rsidRPr="003C4078" w:rsidRDefault="000821B1" w:rsidP="003C4078">
      <w:pPr>
        <w:numPr>
          <w:ilvl w:val="0"/>
          <w:numId w:val="13"/>
        </w:numPr>
        <w:autoSpaceDE w:val="0"/>
        <w:autoSpaceDN w:val="0"/>
        <w:adjustRightInd w:val="0"/>
        <w:spacing w:after="26"/>
        <w:jc w:val="both"/>
        <w:rPr>
          <w:rFonts w:ascii="Calibri" w:hAnsi="Calibri"/>
          <w:color w:val="000000"/>
          <w:sz w:val="22"/>
          <w:szCs w:val="22"/>
        </w:rPr>
      </w:pPr>
      <w:r>
        <w:rPr>
          <w:rFonts w:ascii="Calibri" w:hAnsi="Calibri"/>
          <w:color w:val="000000"/>
          <w:sz w:val="22"/>
          <w:szCs w:val="22"/>
        </w:rPr>
        <w:t xml:space="preserve">Home role performance </w:t>
      </w:r>
      <w:r w:rsidR="003C4078" w:rsidRPr="003C4078">
        <w:rPr>
          <w:rFonts w:ascii="Calibri" w:hAnsi="Calibri"/>
          <w:color w:val="000000"/>
          <w:sz w:val="22"/>
          <w:szCs w:val="22"/>
        </w:rPr>
        <w:t xml:space="preserve"> </w:t>
      </w:r>
    </w:p>
    <w:p w14:paraId="0C65892D" w14:textId="77777777" w:rsidR="003C4078" w:rsidRPr="003C4078" w:rsidRDefault="000821B1" w:rsidP="003C4078">
      <w:pPr>
        <w:numPr>
          <w:ilvl w:val="0"/>
          <w:numId w:val="13"/>
        </w:numPr>
        <w:autoSpaceDE w:val="0"/>
        <w:autoSpaceDN w:val="0"/>
        <w:adjustRightInd w:val="0"/>
        <w:spacing w:after="26"/>
        <w:jc w:val="both"/>
        <w:rPr>
          <w:rFonts w:ascii="Calibri" w:hAnsi="Calibri"/>
          <w:color w:val="000000"/>
          <w:sz w:val="22"/>
          <w:szCs w:val="22"/>
        </w:rPr>
      </w:pPr>
      <w:r>
        <w:rPr>
          <w:rFonts w:ascii="Calibri" w:hAnsi="Calibri"/>
          <w:color w:val="000000"/>
          <w:sz w:val="22"/>
          <w:szCs w:val="22"/>
        </w:rPr>
        <w:t xml:space="preserve">Community role performance </w:t>
      </w:r>
    </w:p>
    <w:p w14:paraId="2E4C3FBE" w14:textId="77777777" w:rsidR="003C4078" w:rsidRPr="003C4078" w:rsidRDefault="000821B1" w:rsidP="003C4078">
      <w:pPr>
        <w:numPr>
          <w:ilvl w:val="0"/>
          <w:numId w:val="13"/>
        </w:numPr>
        <w:autoSpaceDE w:val="0"/>
        <w:autoSpaceDN w:val="0"/>
        <w:adjustRightInd w:val="0"/>
        <w:spacing w:after="26"/>
        <w:jc w:val="both"/>
        <w:rPr>
          <w:rFonts w:ascii="Calibri" w:hAnsi="Calibri"/>
          <w:color w:val="000000"/>
          <w:sz w:val="22"/>
          <w:szCs w:val="22"/>
        </w:rPr>
      </w:pPr>
      <w:r>
        <w:rPr>
          <w:rFonts w:ascii="Calibri" w:hAnsi="Calibri"/>
          <w:color w:val="000000"/>
          <w:sz w:val="22"/>
          <w:szCs w:val="22"/>
        </w:rPr>
        <w:t>Behavior toward others</w:t>
      </w:r>
      <w:r w:rsidR="003C4078" w:rsidRPr="003C4078">
        <w:rPr>
          <w:rFonts w:ascii="Calibri" w:hAnsi="Calibri"/>
          <w:color w:val="000000"/>
          <w:sz w:val="22"/>
          <w:szCs w:val="22"/>
        </w:rPr>
        <w:t xml:space="preserve"> </w:t>
      </w:r>
    </w:p>
    <w:p w14:paraId="3E3635EE" w14:textId="77777777" w:rsidR="003C4078" w:rsidRPr="003C4078" w:rsidRDefault="000821B1" w:rsidP="003C4078">
      <w:pPr>
        <w:numPr>
          <w:ilvl w:val="0"/>
          <w:numId w:val="13"/>
        </w:numPr>
        <w:autoSpaceDE w:val="0"/>
        <w:autoSpaceDN w:val="0"/>
        <w:adjustRightInd w:val="0"/>
        <w:spacing w:after="26"/>
        <w:jc w:val="both"/>
        <w:rPr>
          <w:rFonts w:ascii="Calibri" w:hAnsi="Calibri"/>
          <w:color w:val="000000"/>
          <w:sz w:val="22"/>
          <w:szCs w:val="22"/>
        </w:rPr>
      </w:pPr>
      <w:r>
        <w:rPr>
          <w:rFonts w:ascii="Calibri" w:hAnsi="Calibri"/>
          <w:color w:val="000000"/>
          <w:sz w:val="22"/>
          <w:szCs w:val="22"/>
        </w:rPr>
        <w:t xml:space="preserve">Moods/emotions </w:t>
      </w:r>
    </w:p>
    <w:p w14:paraId="40BFB4DA" w14:textId="77777777" w:rsidR="003C4078" w:rsidRDefault="000821B1" w:rsidP="003C4078">
      <w:pPr>
        <w:numPr>
          <w:ilvl w:val="0"/>
          <w:numId w:val="13"/>
        </w:numPr>
        <w:autoSpaceDE w:val="0"/>
        <w:autoSpaceDN w:val="0"/>
        <w:adjustRightInd w:val="0"/>
        <w:jc w:val="both"/>
        <w:rPr>
          <w:rFonts w:ascii="Calibri" w:hAnsi="Calibri"/>
          <w:color w:val="000000"/>
          <w:sz w:val="22"/>
          <w:szCs w:val="22"/>
        </w:rPr>
      </w:pPr>
      <w:r>
        <w:rPr>
          <w:rFonts w:ascii="Calibri" w:hAnsi="Calibri"/>
          <w:color w:val="000000"/>
          <w:sz w:val="22"/>
          <w:szCs w:val="22"/>
        </w:rPr>
        <w:t>Self-harmful behavior</w:t>
      </w:r>
    </w:p>
    <w:p w14:paraId="1589F8FF" w14:textId="77777777" w:rsidR="000821B1" w:rsidRDefault="000821B1" w:rsidP="003C4078">
      <w:pPr>
        <w:numPr>
          <w:ilvl w:val="0"/>
          <w:numId w:val="13"/>
        </w:numPr>
        <w:autoSpaceDE w:val="0"/>
        <w:autoSpaceDN w:val="0"/>
        <w:adjustRightInd w:val="0"/>
        <w:jc w:val="both"/>
        <w:rPr>
          <w:rFonts w:ascii="Calibri" w:hAnsi="Calibri"/>
          <w:color w:val="000000"/>
          <w:sz w:val="22"/>
          <w:szCs w:val="22"/>
        </w:rPr>
      </w:pPr>
      <w:r>
        <w:rPr>
          <w:rFonts w:ascii="Calibri" w:hAnsi="Calibri"/>
          <w:color w:val="000000"/>
          <w:sz w:val="22"/>
          <w:szCs w:val="22"/>
        </w:rPr>
        <w:t>Substance use (CAFAS only)</w:t>
      </w:r>
    </w:p>
    <w:p w14:paraId="69221465" w14:textId="77777777" w:rsidR="000821B1" w:rsidRPr="003C4078" w:rsidRDefault="000821B1" w:rsidP="003C4078">
      <w:pPr>
        <w:numPr>
          <w:ilvl w:val="0"/>
          <w:numId w:val="13"/>
        </w:numPr>
        <w:autoSpaceDE w:val="0"/>
        <w:autoSpaceDN w:val="0"/>
        <w:adjustRightInd w:val="0"/>
        <w:jc w:val="both"/>
        <w:rPr>
          <w:rFonts w:ascii="Calibri" w:hAnsi="Calibri"/>
          <w:color w:val="000000"/>
          <w:sz w:val="22"/>
          <w:szCs w:val="22"/>
        </w:rPr>
      </w:pPr>
      <w:r>
        <w:rPr>
          <w:rFonts w:ascii="Calibri" w:hAnsi="Calibri"/>
          <w:color w:val="000000"/>
          <w:sz w:val="22"/>
          <w:szCs w:val="22"/>
        </w:rPr>
        <w:t>Thinking/communication</w:t>
      </w:r>
    </w:p>
    <w:p w14:paraId="5B7544A6" w14:textId="77777777" w:rsidR="003C4078" w:rsidRPr="003C4078" w:rsidRDefault="003C4078" w:rsidP="00DB2384">
      <w:pPr>
        <w:autoSpaceDE w:val="0"/>
        <w:autoSpaceDN w:val="0"/>
        <w:adjustRightInd w:val="0"/>
        <w:jc w:val="both"/>
        <w:rPr>
          <w:rFonts w:ascii="Calibri" w:hAnsi="Calibri" w:cs="Arial"/>
          <w:b/>
          <w:bCs/>
          <w:sz w:val="22"/>
          <w:szCs w:val="22"/>
        </w:rPr>
      </w:pPr>
    </w:p>
    <w:p w14:paraId="3CD78BF7" w14:textId="77777777" w:rsidR="003C4078" w:rsidRPr="003C4078" w:rsidRDefault="00DB2384" w:rsidP="003C4078">
      <w:pPr>
        <w:autoSpaceDE w:val="0"/>
        <w:autoSpaceDN w:val="0"/>
        <w:adjustRightInd w:val="0"/>
        <w:jc w:val="both"/>
        <w:rPr>
          <w:rFonts w:ascii="Calibri" w:hAnsi="Calibri"/>
          <w:color w:val="000000"/>
          <w:sz w:val="22"/>
          <w:szCs w:val="22"/>
        </w:rPr>
      </w:pPr>
      <w:r>
        <w:rPr>
          <w:rFonts w:ascii="Calibri" w:hAnsi="Calibri"/>
          <w:b/>
          <w:bCs/>
          <w:iCs/>
          <w:color w:val="000000"/>
          <w:sz w:val="22"/>
          <w:szCs w:val="22"/>
        </w:rPr>
        <w:t>502.14.2.4</w:t>
      </w:r>
      <w:r w:rsidR="003C4078" w:rsidRPr="003C4078">
        <w:rPr>
          <w:rFonts w:ascii="Calibri" w:hAnsi="Calibri"/>
          <w:b/>
          <w:bCs/>
          <w:iCs/>
          <w:color w:val="000000"/>
          <w:sz w:val="22"/>
          <w:szCs w:val="22"/>
        </w:rPr>
        <w:t xml:space="preserve"> </w:t>
      </w:r>
      <w:r>
        <w:rPr>
          <w:rFonts w:ascii="Calibri" w:hAnsi="Calibri"/>
          <w:b/>
          <w:bCs/>
          <w:iCs/>
          <w:color w:val="000000"/>
          <w:sz w:val="22"/>
          <w:szCs w:val="22"/>
        </w:rPr>
        <w:t>PRTF Level of Care</w:t>
      </w:r>
      <w:r w:rsidR="003C4078" w:rsidRPr="003C4078">
        <w:rPr>
          <w:rFonts w:ascii="Calibri" w:hAnsi="Calibri"/>
          <w:b/>
          <w:bCs/>
          <w:iCs/>
          <w:color w:val="000000"/>
          <w:sz w:val="22"/>
          <w:szCs w:val="22"/>
        </w:rPr>
        <w:t xml:space="preserve"> </w:t>
      </w:r>
    </w:p>
    <w:p w14:paraId="34215FA5" w14:textId="77777777" w:rsidR="003C4078" w:rsidRPr="003C4078" w:rsidRDefault="00DB2384" w:rsidP="003C4078">
      <w:pPr>
        <w:autoSpaceDE w:val="0"/>
        <w:autoSpaceDN w:val="0"/>
        <w:adjustRightInd w:val="0"/>
        <w:jc w:val="both"/>
        <w:rPr>
          <w:rFonts w:ascii="Calibri" w:hAnsi="Calibri" w:cs="Arial"/>
          <w:b/>
          <w:bCs/>
          <w:sz w:val="22"/>
          <w:szCs w:val="22"/>
        </w:rPr>
      </w:pPr>
      <w:r>
        <w:rPr>
          <w:rFonts w:ascii="Calibri" w:hAnsi="Calibri" w:cs="Arial"/>
          <w:sz w:val="22"/>
          <w:szCs w:val="22"/>
        </w:rPr>
        <w:t xml:space="preserve">The applicant must require a PRTF level of care and specifically has either resided in a PRTF within the past six months, or through evaluations it is determined that there is a reasonable indication that the applicant is in imminent (one month or less) danger of being placed in a PRTF. </w:t>
      </w:r>
    </w:p>
    <w:p w14:paraId="7F5EF968" w14:textId="77777777" w:rsidR="003C4078" w:rsidRPr="003C4078" w:rsidRDefault="003C4078" w:rsidP="003C4078">
      <w:pPr>
        <w:autoSpaceDE w:val="0"/>
        <w:autoSpaceDN w:val="0"/>
        <w:adjustRightInd w:val="0"/>
        <w:ind w:left="720" w:hanging="720"/>
        <w:jc w:val="both"/>
        <w:rPr>
          <w:rFonts w:ascii="Calibri" w:hAnsi="Calibri" w:cs="Arial"/>
          <w:b/>
          <w:bCs/>
          <w:szCs w:val="20"/>
        </w:rPr>
      </w:pPr>
    </w:p>
    <w:p w14:paraId="7992FB05" w14:textId="77777777" w:rsidR="003C4078" w:rsidRPr="003C4078" w:rsidRDefault="003C4078" w:rsidP="003C4078">
      <w:pPr>
        <w:autoSpaceDE w:val="0"/>
        <w:autoSpaceDN w:val="0"/>
        <w:adjustRightInd w:val="0"/>
        <w:jc w:val="both"/>
        <w:rPr>
          <w:rFonts w:ascii="Calibri" w:hAnsi="Calibri" w:cs="Arial"/>
          <w:b/>
          <w:bCs/>
          <w:szCs w:val="20"/>
          <w:u w:val="single"/>
        </w:rPr>
      </w:pPr>
      <w:r w:rsidRPr="003C4078">
        <w:rPr>
          <w:rFonts w:ascii="Calibri" w:hAnsi="Calibri" w:cs="Arial"/>
          <w:b/>
          <w:bCs/>
          <w:szCs w:val="20"/>
          <w:u w:val="single"/>
        </w:rPr>
        <w:t>DUE PROCESS RIGHTS:</w:t>
      </w:r>
    </w:p>
    <w:p w14:paraId="16B4F2EB" w14:textId="77777777" w:rsidR="003C4078" w:rsidRPr="003C4078" w:rsidRDefault="003C4078" w:rsidP="003C4078">
      <w:pPr>
        <w:autoSpaceDE w:val="0"/>
        <w:autoSpaceDN w:val="0"/>
        <w:adjustRightInd w:val="0"/>
        <w:jc w:val="both"/>
        <w:rPr>
          <w:rFonts w:ascii="Calibri" w:hAnsi="Calibri" w:cs="Arial"/>
          <w:b/>
          <w:bCs/>
          <w:szCs w:val="20"/>
        </w:rPr>
      </w:pPr>
    </w:p>
    <w:p w14:paraId="36D7DDD7" w14:textId="77777777" w:rsidR="003C4078" w:rsidRPr="0016014D" w:rsidRDefault="003C4078" w:rsidP="003C4078">
      <w:pPr>
        <w:autoSpaceDE w:val="0"/>
        <w:autoSpaceDN w:val="0"/>
        <w:adjustRightInd w:val="0"/>
        <w:ind w:left="1440" w:hanging="720"/>
        <w:jc w:val="both"/>
        <w:rPr>
          <w:rFonts w:ascii="Calibri" w:hAnsi="Calibri" w:cs="Arial"/>
          <w:sz w:val="20"/>
          <w:szCs w:val="20"/>
        </w:rPr>
      </w:pPr>
      <w:r w:rsidRPr="0016014D">
        <w:rPr>
          <w:rFonts w:ascii="Calibri" w:hAnsi="Calibri" w:cs="Arial"/>
          <w:sz w:val="20"/>
          <w:szCs w:val="20"/>
        </w:rPr>
        <w:t xml:space="preserve">A) </w:t>
      </w:r>
      <w:r w:rsidRPr="0016014D">
        <w:rPr>
          <w:rFonts w:ascii="Calibri" w:hAnsi="Calibri" w:cs="Arial"/>
          <w:sz w:val="20"/>
          <w:szCs w:val="20"/>
        </w:rPr>
        <w:tab/>
        <w:t>If an application is denied, you will receive a “Notice of Decision”</w:t>
      </w:r>
      <w:r w:rsidR="008E4ED4" w:rsidRPr="0016014D">
        <w:rPr>
          <w:rFonts w:ascii="Calibri" w:hAnsi="Calibri" w:cs="Arial"/>
          <w:sz w:val="20"/>
          <w:szCs w:val="20"/>
        </w:rPr>
        <w:t xml:space="preserve"> letter, “</w:t>
      </w:r>
      <w:r w:rsidR="0016014D" w:rsidRPr="0016014D">
        <w:rPr>
          <w:rFonts w:ascii="Calibri" w:hAnsi="Calibri" w:cs="Arial"/>
          <w:sz w:val="20"/>
          <w:szCs w:val="20"/>
        </w:rPr>
        <w:t>Second Medical Examination IPN Response Form</w:t>
      </w:r>
      <w:r w:rsidR="008E4ED4" w:rsidRPr="0016014D">
        <w:rPr>
          <w:rFonts w:ascii="Calibri" w:hAnsi="Calibri" w:cs="Arial"/>
          <w:sz w:val="20"/>
          <w:szCs w:val="20"/>
        </w:rPr>
        <w:t>,</w:t>
      </w:r>
      <w:r w:rsidR="0016014D" w:rsidRPr="0016014D">
        <w:rPr>
          <w:rFonts w:ascii="Calibri" w:hAnsi="Calibri" w:cs="Arial"/>
          <w:sz w:val="20"/>
          <w:szCs w:val="20"/>
        </w:rPr>
        <w:t>”</w:t>
      </w:r>
      <w:r w:rsidR="008E4ED4" w:rsidRPr="0016014D">
        <w:rPr>
          <w:rFonts w:ascii="Calibri" w:hAnsi="Calibri" w:cs="Arial"/>
          <w:sz w:val="20"/>
          <w:szCs w:val="20"/>
        </w:rPr>
        <w:t xml:space="preserve"> </w:t>
      </w:r>
      <w:r w:rsidRPr="0016014D">
        <w:rPr>
          <w:rFonts w:ascii="Calibri" w:hAnsi="Calibri" w:cs="Arial"/>
          <w:sz w:val="20"/>
          <w:szCs w:val="20"/>
        </w:rPr>
        <w:t>and “Request for Hearing” form (Please see attached). You may appeal the decision through the fair hearing process.</w:t>
      </w:r>
    </w:p>
    <w:p w14:paraId="12664AFD" w14:textId="77777777" w:rsidR="003C4078" w:rsidRPr="0016014D" w:rsidRDefault="003C4078" w:rsidP="003C4078">
      <w:pPr>
        <w:autoSpaceDE w:val="0"/>
        <w:autoSpaceDN w:val="0"/>
        <w:adjustRightInd w:val="0"/>
        <w:ind w:left="1440" w:hanging="720"/>
        <w:jc w:val="both"/>
        <w:rPr>
          <w:rFonts w:ascii="Calibri" w:hAnsi="Calibri" w:cs="Arial"/>
          <w:sz w:val="20"/>
          <w:szCs w:val="20"/>
        </w:rPr>
      </w:pPr>
    </w:p>
    <w:p w14:paraId="79578321" w14:textId="188D4065" w:rsidR="003C4078" w:rsidRPr="0016014D" w:rsidRDefault="003C4078" w:rsidP="003C4078">
      <w:pPr>
        <w:autoSpaceDE w:val="0"/>
        <w:autoSpaceDN w:val="0"/>
        <w:adjustRightInd w:val="0"/>
        <w:ind w:left="1440" w:hanging="720"/>
        <w:jc w:val="both"/>
        <w:rPr>
          <w:rFonts w:ascii="Calibri" w:hAnsi="Calibri" w:cs="Arial"/>
          <w:sz w:val="20"/>
          <w:szCs w:val="20"/>
        </w:rPr>
      </w:pPr>
      <w:r w:rsidRPr="0016014D">
        <w:rPr>
          <w:rFonts w:ascii="Calibri" w:hAnsi="Calibri" w:cs="Arial"/>
          <w:sz w:val="20"/>
          <w:szCs w:val="20"/>
        </w:rPr>
        <w:t xml:space="preserve">B) </w:t>
      </w:r>
      <w:r w:rsidRPr="0016014D">
        <w:rPr>
          <w:rFonts w:ascii="Calibri" w:hAnsi="Calibri" w:cs="Arial"/>
          <w:sz w:val="20"/>
          <w:szCs w:val="20"/>
        </w:rPr>
        <w:tab/>
        <w:t xml:space="preserve">If WV </w:t>
      </w:r>
      <w:r w:rsidR="0016014D" w:rsidRPr="0016014D">
        <w:rPr>
          <w:rFonts w:ascii="Calibri" w:hAnsi="Calibri" w:cs="Arial"/>
          <w:sz w:val="20"/>
          <w:szCs w:val="20"/>
        </w:rPr>
        <w:t>CSED</w:t>
      </w:r>
      <w:r w:rsidRPr="0016014D">
        <w:rPr>
          <w:rFonts w:ascii="Calibri" w:hAnsi="Calibri" w:cs="Arial"/>
          <w:sz w:val="20"/>
          <w:szCs w:val="20"/>
        </w:rPr>
        <w:t xml:space="preserve"> Waiver services are terminated or reduced, you will receive a “Notice of Decision” </w:t>
      </w:r>
      <w:r w:rsidR="008E4ED4" w:rsidRPr="0016014D">
        <w:rPr>
          <w:rFonts w:ascii="Calibri" w:hAnsi="Calibri" w:cs="Arial"/>
          <w:sz w:val="20"/>
          <w:szCs w:val="20"/>
        </w:rPr>
        <w:t xml:space="preserve">letter </w:t>
      </w:r>
      <w:r w:rsidRPr="0016014D">
        <w:rPr>
          <w:rFonts w:ascii="Calibri" w:hAnsi="Calibri" w:cs="Arial"/>
          <w:sz w:val="20"/>
          <w:szCs w:val="20"/>
        </w:rPr>
        <w:t>and “Request for Hearing” form. You may appeal the decision through the fair hearing process. If the services are terminated, they may continue until the hearing is held, but the request for hearing or pre-hearing conference must be made within 1</w:t>
      </w:r>
      <w:r w:rsidR="004C67A9">
        <w:rPr>
          <w:rFonts w:ascii="Calibri" w:hAnsi="Calibri" w:cs="Arial"/>
          <w:sz w:val="20"/>
          <w:szCs w:val="20"/>
        </w:rPr>
        <w:t>4</w:t>
      </w:r>
      <w:r w:rsidRPr="0016014D">
        <w:rPr>
          <w:rFonts w:ascii="Calibri" w:hAnsi="Calibri" w:cs="Arial"/>
          <w:sz w:val="20"/>
          <w:szCs w:val="20"/>
        </w:rPr>
        <w:t xml:space="preserve"> days of the date of notice.</w:t>
      </w:r>
    </w:p>
    <w:p w14:paraId="2D4E842C" w14:textId="77777777" w:rsidR="003C4078" w:rsidRPr="0016014D" w:rsidRDefault="003C4078" w:rsidP="003C4078">
      <w:pPr>
        <w:autoSpaceDE w:val="0"/>
        <w:autoSpaceDN w:val="0"/>
        <w:adjustRightInd w:val="0"/>
        <w:ind w:left="1440" w:hanging="720"/>
        <w:jc w:val="both"/>
        <w:rPr>
          <w:rFonts w:ascii="Calibri" w:hAnsi="Calibri" w:cs="Arial"/>
          <w:sz w:val="20"/>
          <w:szCs w:val="20"/>
        </w:rPr>
      </w:pPr>
    </w:p>
    <w:p w14:paraId="38315723" w14:textId="77777777" w:rsidR="003C4078" w:rsidRPr="0016014D" w:rsidRDefault="003C4078" w:rsidP="003C4078">
      <w:pPr>
        <w:autoSpaceDE w:val="0"/>
        <w:autoSpaceDN w:val="0"/>
        <w:adjustRightInd w:val="0"/>
        <w:ind w:left="1440" w:hanging="720"/>
        <w:jc w:val="both"/>
        <w:rPr>
          <w:rFonts w:ascii="Calibri" w:hAnsi="Calibri" w:cs="Arial"/>
          <w:sz w:val="20"/>
          <w:szCs w:val="20"/>
        </w:rPr>
      </w:pPr>
      <w:r w:rsidRPr="0016014D">
        <w:rPr>
          <w:rFonts w:ascii="Calibri" w:hAnsi="Calibri" w:cs="Arial"/>
          <w:sz w:val="20"/>
          <w:szCs w:val="20"/>
        </w:rPr>
        <w:t xml:space="preserve">C) </w:t>
      </w:r>
      <w:r w:rsidRPr="0016014D">
        <w:rPr>
          <w:rFonts w:ascii="Calibri" w:hAnsi="Calibri" w:cs="Arial"/>
          <w:sz w:val="20"/>
          <w:szCs w:val="20"/>
        </w:rPr>
        <w:tab/>
        <w:t xml:space="preserve">If the WV </w:t>
      </w:r>
      <w:r w:rsidR="0016014D" w:rsidRPr="0016014D">
        <w:rPr>
          <w:rFonts w:ascii="Calibri" w:hAnsi="Calibri" w:cs="Arial"/>
          <w:sz w:val="20"/>
          <w:szCs w:val="20"/>
        </w:rPr>
        <w:t>CSED</w:t>
      </w:r>
      <w:r w:rsidRPr="0016014D">
        <w:rPr>
          <w:rFonts w:ascii="Calibri" w:hAnsi="Calibri" w:cs="Arial"/>
          <w:sz w:val="20"/>
          <w:szCs w:val="20"/>
        </w:rPr>
        <w:t xml:space="preserve"> Waiver services are delayed; you may use the attached “Request for Hearing” form to request a hearing.</w:t>
      </w:r>
    </w:p>
    <w:p w14:paraId="57E8BAAC" w14:textId="77777777" w:rsidR="003C4078" w:rsidRPr="0016014D" w:rsidRDefault="003C4078" w:rsidP="003C4078">
      <w:pPr>
        <w:autoSpaceDE w:val="0"/>
        <w:autoSpaceDN w:val="0"/>
        <w:adjustRightInd w:val="0"/>
        <w:ind w:left="1440" w:hanging="720"/>
        <w:jc w:val="both"/>
        <w:rPr>
          <w:rFonts w:ascii="Calibri" w:hAnsi="Calibri" w:cs="Arial"/>
          <w:sz w:val="20"/>
          <w:szCs w:val="20"/>
        </w:rPr>
      </w:pPr>
    </w:p>
    <w:p w14:paraId="164E33FA" w14:textId="77777777" w:rsidR="003C4078" w:rsidRPr="0016014D" w:rsidRDefault="003C4078" w:rsidP="003C4078">
      <w:pPr>
        <w:autoSpaceDE w:val="0"/>
        <w:autoSpaceDN w:val="0"/>
        <w:adjustRightInd w:val="0"/>
        <w:ind w:left="1440" w:hanging="720"/>
        <w:jc w:val="both"/>
        <w:rPr>
          <w:rFonts w:ascii="Calibri" w:hAnsi="Calibri" w:cs="Arial"/>
          <w:sz w:val="20"/>
          <w:szCs w:val="20"/>
        </w:rPr>
      </w:pPr>
      <w:r w:rsidRPr="0016014D">
        <w:rPr>
          <w:rFonts w:ascii="Calibri" w:hAnsi="Calibri" w:cs="Arial"/>
          <w:sz w:val="20"/>
          <w:szCs w:val="20"/>
        </w:rPr>
        <w:t xml:space="preserve">D) </w:t>
      </w:r>
      <w:r w:rsidRPr="0016014D">
        <w:rPr>
          <w:rFonts w:ascii="Calibri" w:hAnsi="Calibri" w:cs="Arial"/>
          <w:sz w:val="20"/>
          <w:szCs w:val="20"/>
        </w:rPr>
        <w:tab/>
        <w:t>You shall be afforded 90 days to request a hearing. Any applicant, recipient or authorized representative may request a hearing and must do so either by any written request or by using the attached “Request for Hearing” form.</w:t>
      </w:r>
    </w:p>
    <w:p w14:paraId="512CA8FA" w14:textId="77777777" w:rsidR="003C4078" w:rsidRPr="0016014D" w:rsidRDefault="003C4078" w:rsidP="003C4078">
      <w:pPr>
        <w:autoSpaceDE w:val="0"/>
        <w:autoSpaceDN w:val="0"/>
        <w:adjustRightInd w:val="0"/>
        <w:ind w:left="1440" w:hanging="720"/>
        <w:jc w:val="both"/>
        <w:rPr>
          <w:rFonts w:ascii="Calibri" w:hAnsi="Calibri" w:cs="Arial"/>
          <w:sz w:val="20"/>
          <w:szCs w:val="20"/>
        </w:rPr>
      </w:pPr>
    </w:p>
    <w:p w14:paraId="395B70A3" w14:textId="716CEAB2" w:rsidR="003C4078" w:rsidRPr="0016014D" w:rsidRDefault="003C4078" w:rsidP="003C4078">
      <w:pPr>
        <w:autoSpaceDE w:val="0"/>
        <w:autoSpaceDN w:val="0"/>
        <w:adjustRightInd w:val="0"/>
        <w:ind w:left="1440" w:hanging="720"/>
        <w:jc w:val="both"/>
        <w:rPr>
          <w:rFonts w:ascii="Calibri" w:hAnsi="Calibri" w:cs="Arial"/>
          <w:sz w:val="20"/>
          <w:szCs w:val="20"/>
        </w:rPr>
      </w:pPr>
      <w:r w:rsidRPr="0016014D">
        <w:rPr>
          <w:rFonts w:ascii="Calibri" w:hAnsi="Calibri" w:cs="Arial"/>
          <w:sz w:val="20"/>
          <w:szCs w:val="20"/>
        </w:rPr>
        <w:t>E)</w:t>
      </w:r>
      <w:r w:rsidRPr="0016014D">
        <w:rPr>
          <w:rFonts w:ascii="Calibri" w:hAnsi="Calibri" w:cs="Arial"/>
          <w:sz w:val="20"/>
          <w:szCs w:val="20"/>
        </w:rPr>
        <w:tab/>
        <w:t xml:space="preserve">Those who request a hearing shall be entitled to a final administrative action within 90 days of the date of the request for </w:t>
      </w:r>
      <w:r w:rsidR="00EE3211" w:rsidRPr="0016014D">
        <w:rPr>
          <w:rFonts w:ascii="Calibri" w:hAnsi="Calibri" w:cs="Arial"/>
          <w:sz w:val="20"/>
          <w:szCs w:val="20"/>
        </w:rPr>
        <w:t>hearing unless</w:t>
      </w:r>
      <w:r w:rsidRPr="0016014D">
        <w:rPr>
          <w:rFonts w:ascii="Calibri" w:hAnsi="Calibri" w:cs="Arial"/>
          <w:sz w:val="20"/>
          <w:szCs w:val="20"/>
        </w:rPr>
        <w:t xml:space="preserve"> you waive the right to a final administrative action within 90 days.</w:t>
      </w:r>
    </w:p>
    <w:p w14:paraId="03FCF3B0" w14:textId="77777777" w:rsidR="003C4078" w:rsidRPr="0016014D" w:rsidRDefault="003C4078" w:rsidP="003C4078">
      <w:pPr>
        <w:autoSpaceDE w:val="0"/>
        <w:autoSpaceDN w:val="0"/>
        <w:adjustRightInd w:val="0"/>
        <w:ind w:left="1440" w:hanging="720"/>
        <w:jc w:val="both"/>
        <w:rPr>
          <w:rFonts w:ascii="Calibri" w:hAnsi="Calibri" w:cs="Arial"/>
          <w:sz w:val="20"/>
          <w:szCs w:val="20"/>
        </w:rPr>
      </w:pPr>
    </w:p>
    <w:p w14:paraId="1A1D4B95" w14:textId="5FB18C30" w:rsidR="003C4078" w:rsidRPr="0016014D" w:rsidRDefault="003C4078" w:rsidP="003C4078">
      <w:pPr>
        <w:autoSpaceDE w:val="0"/>
        <w:autoSpaceDN w:val="0"/>
        <w:adjustRightInd w:val="0"/>
        <w:ind w:left="1440" w:hanging="720"/>
        <w:jc w:val="both"/>
        <w:rPr>
          <w:rFonts w:ascii="Calibri" w:hAnsi="Calibri" w:cs="Arial"/>
          <w:sz w:val="20"/>
          <w:szCs w:val="20"/>
        </w:rPr>
      </w:pPr>
      <w:r w:rsidRPr="0016014D">
        <w:rPr>
          <w:rFonts w:ascii="Calibri" w:hAnsi="Calibri" w:cs="Arial"/>
          <w:sz w:val="20"/>
          <w:szCs w:val="20"/>
        </w:rPr>
        <w:t xml:space="preserve">F) </w:t>
      </w:r>
      <w:r w:rsidRPr="0016014D">
        <w:rPr>
          <w:rFonts w:ascii="Calibri" w:hAnsi="Calibri" w:cs="Arial"/>
          <w:sz w:val="20"/>
          <w:szCs w:val="20"/>
        </w:rPr>
        <w:tab/>
        <w:t xml:space="preserve">You shall have a right to a </w:t>
      </w:r>
      <w:r w:rsidR="0016014D" w:rsidRPr="0016014D">
        <w:rPr>
          <w:rFonts w:ascii="Calibri" w:hAnsi="Calibri" w:cs="Arial"/>
          <w:sz w:val="20"/>
          <w:szCs w:val="20"/>
        </w:rPr>
        <w:t>Second</w:t>
      </w:r>
      <w:r w:rsidR="009C5DBF" w:rsidRPr="0016014D">
        <w:rPr>
          <w:rFonts w:ascii="Calibri" w:hAnsi="Calibri" w:cs="Arial"/>
          <w:sz w:val="20"/>
          <w:szCs w:val="20"/>
        </w:rPr>
        <w:t xml:space="preserve"> </w:t>
      </w:r>
      <w:r w:rsidRPr="0016014D">
        <w:rPr>
          <w:rFonts w:ascii="Calibri" w:hAnsi="Calibri" w:cs="Arial"/>
          <w:sz w:val="20"/>
          <w:szCs w:val="20"/>
        </w:rPr>
        <w:t xml:space="preserve">Independent Psychological Evaluation by the Independent Psychological Network at BMS’s expense. If you want a </w:t>
      </w:r>
      <w:r w:rsidR="0016014D" w:rsidRPr="0016014D">
        <w:rPr>
          <w:rFonts w:ascii="Calibri" w:hAnsi="Calibri" w:cs="Arial"/>
          <w:sz w:val="20"/>
          <w:szCs w:val="20"/>
        </w:rPr>
        <w:t>Second</w:t>
      </w:r>
      <w:r w:rsidR="009C5DBF" w:rsidRPr="0016014D">
        <w:rPr>
          <w:rFonts w:ascii="Calibri" w:hAnsi="Calibri" w:cs="Arial"/>
          <w:sz w:val="20"/>
          <w:szCs w:val="20"/>
        </w:rPr>
        <w:t xml:space="preserve"> </w:t>
      </w:r>
      <w:r w:rsidRPr="0016014D">
        <w:rPr>
          <w:rFonts w:ascii="Calibri" w:hAnsi="Calibri" w:cs="Arial"/>
          <w:sz w:val="20"/>
          <w:szCs w:val="20"/>
        </w:rPr>
        <w:t xml:space="preserve">Medical Evaluation, you must </w:t>
      </w:r>
      <w:r w:rsidR="009C5DBF" w:rsidRPr="0016014D">
        <w:rPr>
          <w:rFonts w:ascii="Calibri" w:hAnsi="Calibri" w:cs="Arial"/>
          <w:sz w:val="20"/>
          <w:szCs w:val="20"/>
        </w:rPr>
        <w:t xml:space="preserve">complete the accompanying </w:t>
      </w:r>
      <w:r w:rsidR="0016014D" w:rsidRPr="0016014D">
        <w:rPr>
          <w:rFonts w:ascii="Calibri" w:hAnsi="Calibri" w:cs="Arial"/>
          <w:sz w:val="20"/>
          <w:szCs w:val="20"/>
        </w:rPr>
        <w:t>Second Medical Examination IPN Response Form</w:t>
      </w:r>
      <w:r w:rsidR="009C5DBF" w:rsidRPr="0016014D">
        <w:rPr>
          <w:rFonts w:ascii="Calibri" w:hAnsi="Calibri" w:cs="Arial"/>
          <w:b/>
          <w:sz w:val="20"/>
          <w:szCs w:val="20"/>
        </w:rPr>
        <w:t xml:space="preserve"> OR </w:t>
      </w:r>
      <w:r w:rsidRPr="0016014D">
        <w:rPr>
          <w:rFonts w:ascii="Calibri" w:hAnsi="Calibri" w:cs="Arial"/>
          <w:sz w:val="20"/>
          <w:szCs w:val="20"/>
        </w:rPr>
        <w:t>contact KEPRO at 866-</w:t>
      </w:r>
      <w:r w:rsidR="0016014D" w:rsidRPr="0016014D">
        <w:rPr>
          <w:rFonts w:ascii="Calibri" w:hAnsi="Calibri" w:cs="Arial"/>
          <w:sz w:val="20"/>
          <w:szCs w:val="20"/>
        </w:rPr>
        <w:t>473</w:t>
      </w:r>
      <w:r w:rsidRPr="0016014D">
        <w:rPr>
          <w:rFonts w:ascii="Calibri" w:hAnsi="Calibri" w:cs="Arial"/>
          <w:sz w:val="20"/>
          <w:szCs w:val="20"/>
        </w:rPr>
        <w:t>-</w:t>
      </w:r>
      <w:r w:rsidR="0016014D" w:rsidRPr="0016014D">
        <w:rPr>
          <w:rFonts w:ascii="Calibri" w:hAnsi="Calibri" w:cs="Arial"/>
          <w:sz w:val="20"/>
          <w:szCs w:val="20"/>
        </w:rPr>
        <w:t>2354</w:t>
      </w:r>
      <w:r w:rsidRPr="0016014D">
        <w:rPr>
          <w:rFonts w:ascii="Calibri" w:hAnsi="Calibri" w:cs="Arial"/>
          <w:sz w:val="20"/>
          <w:szCs w:val="20"/>
        </w:rPr>
        <w:t xml:space="preserve"> within </w:t>
      </w:r>
      <w:r w:rsidR="00037F95" w:rsidRPr="0016014D">
        <w:rPr>
          <w:rFonts w:ascii="Calibri" w:hAnsi="Calibri" w:cs="Arial"/>
          <w:b/>
          <w:sz w:val="20"/>
          <w:szCs w:val="20"/>
        </w:rPr>
        <w:t>1</w:t>
      </w:r>
      <w:r w:rsidR="004C67A9">
        <w:rPr>
          <w:rFonts w:ascii="Calibri" w:hAnsi="Calibri" w:cs="Arial"/>
          <w:b/>
          <w:sz w:val="20"/>
          <w:szCs w:val="20"/>
        </w:rPr>
        <w:t>4</w:t>
      </w:r>
      <w:r w:rsidR="00037F95" w:rsidRPr="0016014D">
        <w:rPr>
          <w:rFonts w:ascii="Calibri" w:hAnsi="Calibri" w:cs="Arial"/>
          <w:b/>
          <w:sz w:val="20"/>
          <w:szCs w:val="20"/>
        </w:rPr>
        <w:t xml:space="preserve"> calendar days</w:t>
      </w:r>
      <w:r w:rsidRPr="0016014D">
        <w:rPr>
          <w:rFonts w:ascii="Calibri" w:hAnsi="Calibri" w:cs="Arial"/>
          <w:sz w:val="20"/>
          <w:szCs w:val="20"/>
        </w:rPr>
        <w:t xml:space="preserve"> to request a referral for an Independent Psychological Evaluation, which must be completed within 60 days upon receipt of this letter.</w:t>
      </w:r>
    </w:p>
    <w:p w14:paraId="70E93FC9" w14:textId="77777777" w:rsidR="003C4078" w:rsidRPr="0016014D" w:rsidRDefault="003C4078" w:rsidP="003C4078">
      <w:pPr>
        <w:autoSpaceDE w:val="0"/>
        <w:autoSpaceDN w:val="0"/>
        <w:adjustRightInd w:val="0"/>
        <w:ind w:left="1440" w:hanging="720"/>
        <w:jc w:val="both"/>
        <w:rPr>
          <w:rFonts w:ascii="Calibri" w:hAnsi="Calibri" w:cs="Arial"/>
          <w:sz w:val="20"/>
          <w:szCs w:val="20"/>
        </w:rPr>
      </w:pPr>
    </w:p>
    <w:p w14:paraId="3F40E5C0" w14:textId="77777777" w:rsidR="003C4078" w:rsidRPr="0016014D" w:rsidRDefault="003C4078" w:rsidP="003C4078">
      <w:pPr>
        <w:autoSpaceDE w:val="0"/>
        <w:autoSpaceDN w:val="0"/>
        <w:adjustRightInd w:val="0"/>
        <w:ind w:left="1440" w:hanging="720"/>
        <w:jc w:val="both"/>
        <w:rPr>
          <w:rFonts w:ascii="Calibri" w:hAnsi="Calibri" w:cs="Arial"/>
          <w:sz w:val="20"/>
          <w:szCs w:val="20"/>
        </w:rPr>
      </w:pPr>
      <w:r w:rsidRPr="0016014D">
        <w:rPr>
          <w:rFonts w:ascii="Calibri" w:hAnsi="Calibri" w:cs="Arial"/>
          <w:sz w:val="20"/>
          <w:szCs w:val="20"/>
        </w:rPr>
        <w:t xml:space="preserve">G) </w:t>
      </w:r>
      <w:r w:rsidRPr="0016014D">
        <w:rPr>
          <w:rFonts w:ascii="Calibri" w:hAnsi="Calibri" w:cs="Arial"/>
          <w:sz w:val="20"/>
          <w:szCs w:val="20"/>
        </w:rPr>
        <w:tab/>
        <w:t>You shall have the right to access your file and copies free of charge.</w:t>
      </w:r>
    </w:p>
    <w:p w14:paraId="37BAC799" w14:textId="77777777" w:rsidR="003C4078" w:rsidRPr="0016014D" w:rsidRDefault="003C4078" w:rsidP="003C4078">
      <w:pPr>
        <w:autoSpaceDE w:val="0"/>
        <w:autoSpaceDN w:val="0"/>
        <w:adjustRightInd w:val="0"/>
        <w:ind w:left="1440" w:hanging="720"/>
        <w:jc w:val="both"/>
        <w:rPr>
          <w:rFonts w:ascii="Calibri" w:hAnsi="Calibri" w:cs="Arial"/>
          <w:sz w:val="20"/>
          <w:szCs w:val="20"/>
        </w:rPr>
      </w:pPr>
    </w:p>
    <w:p w14:paraId="1388120D" w14:textId="77777777" w:rsidR="003C4078" w:rsidRPr="0016014D" w:rsidRDefault="003C4078" w:rsidP="003C4078">
      <w:pPr>
        <w:autoSpaceDE w:val="0"/>
        <w:autoSpaceDN w:val="0"/>
        <w:adjustRightInd w:val="0"/>
        <w:ind w:left="1440" w:hanging="720"/>
        <w:jc w:val="both"/>
        <w:rPr>
          <w:rFonts w:ascii="Calibri" w:hAnsi="Calibri" w:cs="Arial"/>
          <w:sz w:val="20"/>
          <w:szCs w:val="20"/>
        </w:rPr>
      </w:pPr>
      <w:r w:rsidRPr="0016014D">
        <w:rPr>
          <w:rFonts w:ascii="Calibri" w:hAnsi="Calibri" w:cs="Arial"/>
          <w:sz w:val="20"/>
          <w:szCs w:val="20"/>
        </w:rPr>
        <w:t xml:space="preserve">H) </w:t>
      </w:r>
      <w:r w:rsidRPr="0016014D">
        <w:rPr>
          <w:rFonts w:ascii="Calibri" w:hAnsi="Calibri" w:cs="Arial"/>
          <w:sz w:val="20"/>
          <w:szCs w:val="20"/>
        </w:rPr>
        <w:tab/>
        <w:t>The Department will assist in arranging transportation to the hearing, if needed.</w:t>
      </w:r>
    </w:p>
    <w:p w14:paraId="66292B8D" w14:textId="77777777" w:rsidR="003C4078" w:rsidRPr="0016014D" w:rsidRDefault="003C4078" w:rsidP="003C4078">
      <w:pPr>
        <w:autoSpaceDE w:val="0"/>
        <w:autoSpaceDN w:val="0"/>
        <w:adjustRightInd w:val="0"/>
        <w:ind w:left="1440" w:hanging="720"/>
        <w:rPr>
          <w:rFonts w:ascii="Calibri" w:hAnsi="Calibri" w:cs="Arial"/>
          <w:sz w:val="20"/>
          <w:szCs w:val="20"/>
        </w:rPr>
      </w:pPr>
    </w:p>
    <w:p w14:paraId="5478AE37" w14:textId="77777777" w:rsidR="003C4078" w:rsidRPr="0016014D" w:rsidRDefault="003C4078" w:rsidP="003C4078">
      <w:pPr>
        <w:autoSpaceDE w:val="0"/>
        <w:autoSpaceDN w:val="0"/>
        <w:adjustRightInd w:val="0"/>
        <w:jc w:val="center"/>
        <w:rPr>
          <w:rFonts w:ascii="Calibri" w:hAnsi="Calibri" w:cs="Arial"/>
          <w:b/>
          <w:bCs/>
          <w:sz w:val="20"/>
          <w:szCs w:val="20"/>
        </w:rPr>
      </w:pPr>
      <w:r w:rsidRPr="0016014D">
        <w:rPr>
          <w:rFonts w:ascii="Calibri" w:hAnsi="Calibri" w:cs="Arial"/>
          <w:b/>
          <w:bCs/>
          <w:sz w:val="20"/>
          <w:szCs w:val="20"/>
        </w:rPr>
        <w:t>If you have questions, you can also contact:</w:t>
      </w:r>
    </w:p>
    <w:p w14:paraId="34C066B2" w14:textId="77777777" w:rsidR="003C4078" w:rsidRPr="0016014D" w:rsidRDefault="003C4078" w:rsidP="003C4078">
      <w:pPr>
        <w:autoSpaceDE w:val="0"/>
        <w:autoSpaceDN w:val="0"/>
        <w:adjustRightInd w:val="0"/>
        <w:jc w:val="center"/>
        <w:rPr>
          <w:rFonts w:ascii="Calibri" w:hAnsi="Calibri" w:cs="Arial"/>
          <w:b/>
          <w:bCs/>
          <w:sz w:val="20"/>
          <w:szCs w:val="20"/>
        </w:rPr>
      </w:pPr>
      <w:r w:rsidRPr="0016014D">
        <w:rPr>
          <w:rFonts w:ascii="Calibri" w:hAnsi="Calibri" w:cs="Arial"/>
          <w:b/>
          <w:bCs/>
          <w:sz w:val="20"/>
          <w:szCs w:val="20"/>
        </w:rPr>
        <w:t xml:space="preserve">West Virginia Advocates at (800) </w:t>
      </w:r>
      <w:proofErr w:type="gramStart"/>
      <w:r w:rsidRPr="0016014D">
        <w:rPr>
          <w:rFonts w:ascii="Calibri" w:hAnsi="Calibri" w:cs="Arial"/>
          <w:b/>
          <w:bCs/>
          <w:sz w:val="20"/>
          <w:szCs w:val="20"/>
        </w:rPr>
        <w:t>950-5250;</w:t>
      </w:r>
      <w:proofErr w:type="gramEnd"/>
    </w:p>
    <w:p w14:paraId="54309806" w14:textId="77777777" w:rsidR="003C4078" w:rsidRPr="0016014D" w:rsidRDefault="003C4078" w:rsidP="003C4078">
      <w:pPr>
        <w:autoSpaceDE w:val="0"/>
        <w:autoSpaceDN w:val="0"/>
        <w:adjustRightInd w:val="0"/>
        <w:jc w:val="center"/>
        <w:rPr>
          <w:rFonts w:ascii="Calibri" w:hAnsi="Calibri" w:cs="Arial"/>
          <w:b/>
          <w:bCs/>
          <w:sz w:val="20"/>
          <w:szCs w:val="20"/>
        </w:rPr>
      </w:pPr>
      <w:r w:rsidRPr="0016014D">
        <w:rPr>
          <w:rFonts w:ascii="Calibri" w:hAnsi="Calibri" w:cs="Arial"/>
          <w:b/>
          <w:bCs/>
          <w:sz w:val="20"/>
          <w:szCs w:val="20"/>
        </w:rPr>
        <w:t>Legal Aid of West Virginia at (866) 255-4370; or</w:t>
      </w:r>
    </w:p>
    <w:p w14:paraId="67450474" w14:textId="77777777" w:rsidR="003C4078" w:rsidRPr="0016014D" w:rsidRDefault="003C4078" w:rsidP="009C5DBF">
      <w:pPr>
        <w:autoSpaceDE w:val="0"/>
        <w:autoSpaceDN w:val="0"/>
        <w:adjustRightInd w:val="0"/>
        <w:jc w:val="center"/>
        <w:rPr>
          <w:rFonts w:ascii="Calibri" w:hAnsi="Calibri" w:cs="Arial"/>
          <w:bCs/>
          <w:sz w:val="20"/>
          <w:szCs w:val="20"/>
        </w:rPr>
      </w:pPr>
      <w:r w:rsidRPr="0016014D">
        <w:rPr>
          <w:rFonts w:ascii="Calibri" w:hAnsi="Calibri" w:cs="Arial"/>
          <w:b/>
          <w:bCs/>
          <w:sz w:val="20"/>
          <w:szCs w:val="20"/>
        </w:rPr>
        <w:t>Mountain State Justice at (800) 319-7132.</w:t>
      </w:r>
    </w:p>
    <w:p w14:paraId="5DC8D405" w14:textId="77777777" w:rsidR="00936858" w:rsidRDefault="009C5DBF" w:rsidP="009C5DBF">
      <w:pPr>
        <w:ind w:left="1440" w:firstLine="720"/>
        <w:rPr>
          <w:rFonts w:ascii="Calibri" w:hAnsi="Calibri" w:cs="Arial"/>
          <w:bCs/>
          <w:sz w:val="22"/>
          <w:szCs w:val="22"/>
        </w:rPr>
      </w:pPr>
      <w:r>
        <w:rPr>
          <w:rFonts w:ascii="Calibri" w:hAnsi="Calibri" w:cs="Arial"/>
          <w:bCs/>
          <w:sz w:val="22"/>
          <w:szCs w:val="22"/>
        </w:rPr>
        <w:br w:type="page"/>
      </w:r>
    </w:p>
    <w:p w14:paraId="7C7AA3A5" w14:textId="77777777" w:rsidR="002E3EBC" w:rsidRPr="00A55038" w:rsidRDefault="002E3EBC" w:rsidP="002E3EBC">
      <w:pPr>
        <w:jc w:val="center"/>
        <w:rPr>
          <w:rFonts w:ascii="Calibri" w:hAnsi="Calibri" w:cs="Calibri"/>
          <w:b/>
          <w:sz w:val="22"/>
          <w:szCs w:val="22"/>
        </w:rPr>
      </w:pPr>
      <w:r w:rsidRPr="00C80DB0">
        <w:rPr>
          <w:rFonts w:ascii="Calibri" w:hAnsi="Calibri" w:cs="Calibri"/>
          <w:b/>
          <w:sz w:val="22"/>
          <w:szCs w:val="22"/>
          <w:u w:val="single"/>
        </w:rPr>
        <w:lastRenderedPageBreak/>
        <w:t>Second Medical Examination</w:t>
      </w:r>
      <w:r>
        <w:rPr>
          <w:rFonts w:ascii="Calibri" w:hAnsi="Calibri" w:cs="Calibri"/>
          <w:b/>
          <w:sz w:val="22"/>
          <w:szCs w:val="22"/>
        </w:rPr>
        <w:t xml:space="preserve">: </w:t>
      </w:r>
      <w:r w:rsidRPr="00A55038">
        <w:rPr>
          <w:rFonts w:ascii="Calibri" w:hAnsi="Calibri" w:cs="Calibri"/>
          <w:b/>
          <w:sz w:val="22"/>
          <w:szCs w:val="22"/>
        </w:rPr>
        <w:t>Independent Psychologist Network (IPN) Response Form</w:t>
      </w:r>
    </w:p>
    <w:p w14:paraId="07E4FD5C" w14:textId="77777777" w:rsidR="002E3EBC" w:rsidRPr="003A7E8C" w:rsidRDefault="002E3EBC" w:rsidP="002E3EBC">
      <w:pPr>
        <w:jc w:val="center"/>
        <w:rPr>
          <w:rFonts w:ascii="Calibri" w:hAnsi="Calibri" w:cs="Calibri"/>
          <w:bCs/>
          <w:sz w:val="22"/>
          <w:szCs w:val="22"/>
        </w:rPr>
      </w:pPr>
      <w:r w:rsidRPr="00A55038">
        <w:rPr>
          <w:rFonts w:ascii="Calibri" w:hAnsi="Calibri" w:cs="Calibri"/>
          <w:bCs/>
          <w:sz w:val="22"/>
          <w:szCs w:val="22"/>
        </w:rPr>
        <w:t xml:space="preserve">(Your </w:t>
      </w:r>
      <w:r>
        <w:rPr>
          <w:rFonts w:ascii="Calibri" w:hAnsi="Calibri" w:cs="Calibri"/>
          <w:bCs/>
          <w:sz w:val="22"/>
          <w:szCs w:val="22"/>
        </w:rPr>
        <w:t>Second Medical Exam request</w:t>
      </w:r>
      <w:r w:rsidRPr="00A55038">
        <w:rPr>
          <w:rFonts w:ascii="Calibri" w:hAnsi="Calibri" w:cs="Calibri"/>
          <w:bCs/>
          <w:sz w:val="22"/>
          <w:szCs w:val="22"/>
        </w:rPr>
        <w:t xml:space="preserve"> is not considered complete until KEPRO receives this form)</w:t>
      </w:r>
    </w:p>
    <w:p w14:paraId="76D8752E" w14:textId="77777777" w:rsidR="002E3EBC" w:rsidRDefault="002E3EBC" w:rsidP="002E3EBC">
      <w:pPr>
        <w:jc w:val="center"/>
        <w:rPr>
          <w:rFonts w:ascii="Calibri" w:hAnsi="Calibri" w:cs="Calibri"/>
          <w:b/>
          <w:sz w:val="22"/>
          <w:szCs w:val="22"/>
        </w:rPr>
      </w:pPr>
      <w:r w:rsidRPr="00A55038">
        <w:rPr>
          <w:rFonts w:ascii="Calibri" w:hAnsi="Calibri" w:cs="Calibri"/>
          <w:b/>
          <w:sz w:val="20"/>
          <w:szCs w:val="20"/>
        </w:rPr>
        <w:t>If you have any questions, please contact KEPRO at Phone Number 1-844-304-7107</w:t>
      </w:r>
    </w:p>
    <w:p w14:paraId="69145FD8" w14:textId="77777777" w:rsidR="002E3EBC" w:rsidRDefault="002E3EBC" w:rsidP="002E3EBC">
      <w:pPr>
        <w:jc w:val="center"/>
        <w:rPr>
          <w:rFonts w:ascii="Calibri" w:hAnsi="Calibri" w:cs="Calibri"/>
          <w:b/>
          <w:sz w:val="22"/>
          <w:szCs w:val="22"/>
        </w:rPr>
      </w:pPr>
    </w:p>
    <w:p w14:paraId="4DADBE4E" w14:textId="77777777" w:rsidR="002E3EBC" w:rsidRDefault="002E3EBC" w:rsidP="002E3EBC">
      <w:pPr>
        <w:jc w:val="center"/>
        <w:rPr>
          <w:rFonts w:ascii="Calibri" w:hAnsi="Calibri" w:cs="Calibri"/>
          <w:b/>
          <w:sz w:val="22"/>
          <w:szCs w:val="22"/>
        </w:rPr>
      </w:pPr>
    </w:p>
    <w:tbl>
      <w:tblPr>
        <w:tblpPr w:leftFromText="180" w:rightFromText="180" w:vertAnchor="text" w:horzAnchor="margin" w:tblpXSpec="center" w:tblpY="-728"/>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7"/>
        <w:gridCol w:w="353"/>
        <w:gridCol w:w="2879"/>
        <w:gridCol w:w="2746"/>
        <w:gridCol w:w="2775"/>
      </w:tblGrid>
      <w:tr w:rsidR="002E3EBC" w:rsidRPr="00D90664" w14:paraId="1C777C88" w14:textId="77777777" w:rsidTr="00CA08F4">
        <w:trPr>
          <w:trHeight w:val="70"/>
        </w:trPr>
        <w:tc>
          <w:tcPr>
            <w:tcW w:w="11028" w:type="dxa"/>
            <w:gridSpan w:val="6"/>
            <w:shd w:val="clear" w:color="auto" w:fill="C0C0C0"/>
            <w:vAlign w:val="center"/>
          </w:tcPr>
          <w:p w14:paraId="1D6A9233" w14:textId="77777777" w:rsidR="002E3EBC" w:rsidRPr="00480123" w:rsidRDefault="002E3EBC" w:rsidP="00CA08F4">
            <w:pPr>
              <w:jc w:val="center"/>
              <w:rPr>
                <w:rFonts w:ascii="Calibri" w:hAnsi="Calibri" w:cs="Calibri"/>
                <w:b/>
                <w:sz w:val="18"/>
                <w:szCs w:val="22"/>
              </w:rPr>
            </w:pPr>
            <w:r w:rsidRPr="00480123">
              <w:rPr>
                <w:rFonts w:ascii="Calibri" w:hAnsi="Calibri" w:cs="Calibri"/>
                <w:b/>
                <w:sz w:val="18"/>
                <w:szCs w:val="22"/>
              </w:rPr>
              <w:t>Applicant Information</w:t>
            </w:r>
          </w:p>
        </w:tc>
      </w:tr>
      <w:tr w:rsidR="002E3EBC" w:rsidRPr="00D90664" w14:paraId="5EF6B08D" w14:textId="77777777" w:rsidTr="00CA08F4">
        <w:trPr>
          <w:trHeight w:val="70"/>
        </w:trPr>
        <w:tc>
          <w:tcPr>
            <w:tcW w:w="2275" w:type="dxa"/>
            <w:gridSpan w:val="2"/>
          </w:tcPr>
          <w:p w14:paraId="2EF12441"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First Name, MI, Last Name</w:t>
            </w:r>
          </w:p>
        </w:tc>
        <w:tc>
          <w:tcPr>
            <w:tcW w:w="3232" w:type="dxa"/>
            <w:gridSpan w:val="2"/>
          </w:tcPr>
          <w:p w14:paraId="519C0688" w14:textId="77777777" w:rsidR="002E3EBC" w:rsidRDefault="002E3EBC" w:rsidP="00CA08F4">
            <w:pPr>
              <w:jc w:val="center"/>
              <w:rPr>
                <w:rFonts w:ascii="Calibri" w:hAnsi="Calibri" w:cs="Calibri"/>
                <w:sz w:val="18"/>
                <w:szCs w:val="18"/>
              </w:rPr>
            </w:pPr>
          </w:p>
          <w:p w14:paraId="7408A9F3" w14:textId="0E9A542D" w:rsidR="004C67A9" w:rsidRPr="00AF0F2D" w:rsidRDefault="004C67A9" w:rsidP="00CA08F4">
            <w:pPr>
              <w:jc w:val="center"/>
              <w:rPr>
                <w:rFonts w:ascii="Calibri" w:hAnsi="Calibri" w:cs="Calibri"/>
                <w:sz w:val="18"/>
                <w:szCs w:val="18"/>
              </w:rPr>
            </w:pPr>
          </w:p>
        </w:tc>
        <w:tc>
          <w:tcPr>
            <w:tcW w:w="2746" w:type="dxa"/>
          </w:tcPr>
          <w:p w14:paraId="0B6CD567"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Date of Birth</w:t>
            </w:r>
          </w:p>
        </w:tc>
        <w:tc>
          <w:tcPr>
            <w:tcW w:w="2775" w:type="dxa"/>
          </w:tcPr>
          <w:p w14:paraId="69438949" w14:textId="77777777" w:rsidR="002E3EBC" w:rsidRPr="00AF0F2D" w:rsidRDefault="002E3EBC" w:rsidP="00CA08F4">
            <w:pPr>
              <w:jc w:val="center"/>
              <w:rPr>
                <w:rFonts w:ascii="Calibri" w:hAnsi="Calibri" w:cs="Calibri"/>
                <w:sz w:val="18"/>
                <w:szCs w:val="18"/>
              </w:rPr>
            </w:pPr>
          </w:p>
        </w:tc>
      </w:tr>
      <w:tr w:rsidR="002E3EBC" w:rsidRPr="00D90664" w14:paraId="0D220D47" w14:textId="77777777" w:rsidTr="00CA08F4">
        <w:tc>
          <w:tcPr>
            <w:tcW w:w="2275" w:type="dxa"/>
            <w:gridSpan w:val="2"/>
          </w:tcPr>
          <w:p w14:paraId="38DFF4CE"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Mailing Address</w:t>
            </w:r>
          </w:p>
          <w:p w14:paraId="02BF45AD" w14:textId="77777777" w:rsidR="002E3EBC" w:rsidRPr="00AF0F2D" w:rsidRDefault="002E3EBC" w:rsidP="00CA08F4">
            <w:pPr>
              <w:rPr>
                <w:rFonts w:ascii="Calibri" w:hAnsi="Calibri" w:cs="Calibri"/>
                <w:sz w:val="18"/>
                <w:szCs w:val="18"/>
              </w:rPr>
            </w:pPr>
          </w:p>
        </w:tc>
        <w:tc>
          <w:tcPr>
            <w:tcW w:w="8753" w:type="dxa"/>
            <w:gridSpan w:val="4"/>
          </w:tcPr>
          <w:p w14:paraId="7EE0B238" w14:textId="77777777" w:rsidR="002E3EBC" w:rsidRPr="00AF0F2D" w:rsidRDefault="002E3EBC" w:rsidP="00CA08F4">
            <w:pPr>
              <w:jc w:val="center"/>
              <w:rPr>
                <w:rFonts w:ascii="Calibri" w:hAnsi="Calibri" w:cs="Calibri"/>
                <w:sz w:val="18"/>
                <w:szCs w:val="18"/>
              </w:rPr>
            </w:pPr>
          </w:p>
        </w:tc>
      </w:tr>
      <w:tr w:rsidR="002E3EBC" w:rsidRPr="00D90664" w14:paraId="2D5BF07A" w14:textId="77777777" w:rsidTr="00CA08F4">
        <w:tc>
          <w:tcPr>
            <w:tcW w:w="2275" w:type="dxa"/>
            <w:gridSpan w:val="2"/>
          </w:tcPr>
          <w:p w14:paraId="6E641BCE"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Phone Number</w:t>
            </w:r>
          </w:p>
          <w:p w14:paraId="118BA4D3" w14:textId="77777777" w:rsidR="002E3EBC" w:rsidRPr="00AF0F2D" w:rsidRDefault="002E3EBC" w:rsidP="00CA08F4">
            <w:pPr>
              <w:rPr>
                <w:rFonts w:ascii="Calibri" w:hAnsi="Calibri" w:cs="Calibri"/>
                <w:sz w:val="18"/>
                <w:szCs w:val="18"/>
              </w:rPr>
            </w:pPr>
          </w:p>
        </w:tc>
        <w:tc>
          <w:tcPr>
            <w:tcW w:w="3232" w:type="dxa"/>
            <w:gridSpan w:val="2"/>
          </w:tcPr>
          <w:p w14:paraId="353EF736" w14:textId="77777777" w:rsidR="002E3EBC" w:rsidRPr="00AF0F2D" w:rsidRDefault="002E3EBC" w:rsidP="00CA08F4">
            <w:pPr>
              <w:jc w:val="center"/>
              <w:rPr>
                <w:rFonts w:ascii="Calibri" w:hAnsi="Calibri" w:cs="Calibri"/>
                <w:sz w:val="18"/>
                <w:szCs w:val="18"/>
              </w:rPr>
            </w:pPr>
          </w:p>
        </w:tc>
        <w:tc>
          <w:tcPr>
            <w:tcW w:w="2746" w:type="dxa"/>
          </w:tcPr>
          <w:p w14:paraId="4B9EB42C"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Social Security Number</w:t>
            </w:r>
          </w:p>
        </w:tc>
        <w:tc>
          <w:tcPr>
            <w:tcW w:w="2775" w:type="dxa"/>
          </w:tcPr>
          <w:p w14:paraId="2272E8DB" w14:textId="77777777" w:rsidR="002E3EBC" w:rsidRPr="00AF0F2D" w:rsidRDefault="002E3EBC" w:rsidP="00CA08F4">
            <w:pPr>
              <w:jc w:val="center"/>
              <w:rPr>
                <w:rFonts w:ascii="Calibri" w:hAnsi="Calibri" w:cs="Calibri"/>
                <w:sz w:val="18"/>
                <w:szCs w:val="18"/>
              </w:rPr>
            </w:pPr>
          </w:p>
        </w:tc>
      </w:tr>
      <w:tr w:rsidR="002E3EBC" w:rsidRPr="00D90664" w14:paraId="4B65672F" w14:textId="77777777" w:rsidTr="00CA08F4">
        <w:tc>
          <w:tcPr>
            <w:tcW w:w="2275" w:type="dxa"/>
            <w:gridSpan w:val="2"/>
          </w:tcPr>
          <w:p w14:paraId="3B2546C5"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 xml:space="preserve">Medicaid Number </w:t>
            </w:r>
          </w:p>
          <w:p w14:paraId="2018D43A" w14:textId="77777777" w:rsidR="002E3EBC" w:rsidRPr="00AF0F2D" w:rsidRDefault="002E3EBC" w:rsidP="00CA08F4">
            <w:pPr>
              <w:rPr>
                <w:rFonts w:ascii="Calibri" w:hAnsi="Calibri" w:cs="Calibri"/>
                <w:sz w:val="18"/>
                <w:szCs w:val="18"/>
              </w:rPr>
            </w:pPr>
          </w:p>
        </w:tc>
        <w:tc>
          <w:tcPr>
            <w:tcW w:w="3232" w:type="dxa"/>
            <w:gridSpan w:val="2"/>
          </w:tcPr>
          <w:p w14:paraId="739274AE" w14:textId="77777777" w:rsidR="002E3EBC" w:rsidRPr="00AF0F2D" w:rsidRDefault="002E3EBC" w:rsidP="00CA08F4">
            <w:pPr>
              <w:jc w:val="center"/>
              <w:rPr>
                <w:rFonts w:ascii="Calibri" w:hAnsi="Calibri" w:cs="Calibri"/>
                <w:sz w:val="18"/>
                <w:szCs w:val="18"/>
              </w:rPr>
            </w:pPr>
          </w:p>
        </w:tc>
        <w:tc>
          <w:tcPr>
            <w:tcW w:w="2746" w:type="dxa"/>
          </w:tcPr>
          <w:p w14:paraId="54933F94"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Gender</w:t>
            </w:r>
          </w:p>
        </w:tc>
        <w:tc>
          <w:tcPr>
            <w:tcW w:w="2775" w:type="dxa"/>
          </w:tcPr>
          <w:p w14:paraId="2FFB0116" w14:textId="77777777" w:rsidR="002E3EBC" w:rsidRPr="00AF0F2D" w:rsidRDefault="002E3EBC" w:rsidP="00CA08F4">
            <w:pPr>
              <w:jc w:val="center"/>
              <w:rPr>
                <w:rFonts w:ascii="Calibri" w:hAnsi="Calibri" w:cs="Calibri"/>
                <w:sz w:val="18"/>
                <w:szCs w:val="18"/>
              </w:rPr>
            </w:pPr>
            <w:r w:rsidRPr="00AF0F2D">
              <w:rPr>
                <w:rFonts w:ascii="Calibri" w:hAnsi="Calibri" w:cs="Calibri"/>
                <w:sz w:val="18"/>
                <w:szCs w:val="18"/>
              </w:rPr>
              <w:fldChar w:fldCharType="begin">
                <w:ffData>
                  <w:name w:val="Check1"/>
                  <w:enabled/>
                  <w:calcOnExit w:val="0"/>
                  <w:checkBox>
                    <w:sizeAuto/>
                    <w:default w:val="0"/>
                  </w:checkBox>
                </w:ffData>
              </w:fldChar>
            </w:r>
            <w:r w:rsidRPr="00AF0F2D">
              <w:rPr>
                <w:rFonts w:ascii="Calibri" w:hAnsi="Calibri" w:cs="Calibri"/>
                <w:sz w:val="18"/>
                <w:szCs w:val="18"/>
              </w:rPr>
              <w:instrText xml:space="preserve"> FORMCHECKBOX </w:instrText>
            </w:r>
            <w:r w:rsidR="00637532">
              <w:rPr>
                <w:rFonts w:ascii="Calibri" w:hAnsi="Calibri" w:cs="Calibri"/>
                <w:sz w:val="18"/>
                <w:szCs w:val="18"/>
              </w:rPr>
            </w:r>
            <w:r w:rsidR="00637532">
              <w:rPr>
                <w:rFonts w:ascii="Calibri" w:hAnsi="Calibri" w:cs="Calibri"/>
                <w:sz w:val="18"/>
                <w:szCs w:val="18"/>
              </w:rPr>
              <w:fldChar w:fldCharType="separate"/>
            </w:r>
            <w:r w:rsidRPr="00AF0F2D">
              <w:rPr>
                <w:rFonts w:ascii="Calibri" w:hAnsi="Calibri" w:cs="Calibri"/>
                <w:sz w:val="18"/>
                <w:szCs w:val="18"/>
              </w:rPr>
              <w:fldChar w:fldCharType="end"/>
            </w:r>
            <w:r w:rsidRPr="00AF0F2D">
              <w:rPr>
                <w:rFonts w:ascii="Calibri" w:hAnsi="Calibri" w:cs="Calibri"/>
                <w:sz w:val="18"/>
                <w:szCs w:val="18"/>
              </w:rPr>
              <w:t xml:space="preserve"> Male </w:t>
            </w:r>
            <w:r w:rsidRPr="00AF0F2D">
              <w:rPr>
                <w:rFonts w:ascii="Calibri" w:hAnsi="Calibri" w:cs="Calibri"/>
                <w:sz w:val="18"/>
                <w:szCs w:val="18"/>
              </w:rPr>
              <w:fldChar w:fldCharType="begin">
                <w:ffData>
                  <w:name w:val="Check2"/>
                  <w:enabled/>
                  <w:calcOnExit w:val="0"/>
                  <w:checkBox>
                    <w:sizeAuto/>
                    <w:default w:val="0"/>
                  </w:checkBox>
                </w:ffData>
              </w:fldChar>
            </w:r>
            <w:r w:rsidRPr="00AF0F2D">
              <w:rPr>
                <w:rFonts w:ascii="Calibri" w:hAnsi="Calibri" w:cs="Calibri"/>
                <w:sz w:val="18"/>
                <w:szCs w:val="18"/>
              </w:rPr>
              <w:instrText xml:space="preserve"> FORMCHECKBOX </w:instrText>
            </w:r>
            <w:r w:rsidR="00637532">
              <w:rPr>
                <w:rFonts w:ascii="Calibri" w:hAnsi="Calibri" w:cs="Calibri"/>
                <w:sz w:val="18"/>
                <w:szCs w:val="18"/>
              </w:rPr>
            </w:r>
            <w:r w:rsidR="00637532">
              <w:rPr>
                <w:rFonts w:ascii="Calibri" w:hAnsi="Calibri" w:cs="Calibri"/>
                <w:sz w:val="18"/>
                <w:szCs w:val="18"/>
              </w:rPr>
              <w:fldChar w:fldCharType="separate"/>
            </w:r>
            <w:r w:rsidRPr="00AF0F2D">
              <w:rPr>
                <w:rFonts w:ascii="Calibri" w:hAnsi="Calibri" w:cs="Calibri"/>
                <w:sz w:val="18"/>
                <w:szCs w:val="18"/>
              </w:rPr>
              <w:fldChar w:fldCharType="end"/>
            </w:r>
            <w:r w:rsidRPr="00AF0F2D">
              <w:rPr>
                <w:rFonts w:ascii="Calibri" w:hAnsi="Calibri" w:cs="Calibri"/>
                <w:sz w:val="18"/>
                <w:szCs w:val="18"/>
              </w:rPr>
              <w:t>Female</w:t>
            </w:r>
          </w:p>
        </w:tc>
      </w:tr>
      <w:tr w:rsidR="002E3EBC" w:rsidRPr="00D90664" w14:paraId="5CCA0FB8" w14:textId="77777777" w:rsidTr="00CA08F4">
        <w:tc>
          <w:tcPr>
            <w:tcW w:w="2275" w:type="dxa"/>
            <w:gridSpan w:val="2"/>
          </w:tcPr>
          <w:p w14:paraId="0C3446C7"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Email Address (if applicable)</w:t>
            </w:r>
          </w:p>
        </w:tc>
        <w:tc>
          <w:tcPr>
            <w:tcW w:w="3232" w:type="dxa"/>
            <w:gridSpan w:val="2"/>
          </w:tcPr>
          <w:p w14:paraId="4C8BE575" w14:textId="77777777" w:rsidR="002E3EBC" w:rsidRPr="00AF0F2D" w:rsidRDefault="002E3EBC" w:rsidP="00CA08F4">
            <w:pPr>
              <w:jc w:val="center"/>
              <w:rPr>
                <w:rFonts w:ascii="Calibri" w:hAnsi="Calibri" w:cs="Calibri"/>
                <w:sz w:val="18"/>
                <w:szCs w:val="18"/>
              </w:rPr>
            </w:pPr>
          </w:p>
        </w:tc>
        <w:tc>
          <w:tcPr>
            <w:tcW w:w="2746" w:type="dxa"/>
          </w:tcPr>
          <w:p w14:paraId="2DEE96F1"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County of Residence</w:t>
            </w:r>
          </w:p>
        </w:tc>
        <w:tc>
          <w:tcPr>
            <w:tcW w:w="2775" w:type="dxa"/>
          </w:tcPr>
          <w:p w14:paraId="3521626F" w14:textId="77777777" w:rsidR="002E3EBC" w:rsidRPr="00AF0F2D" w:rsidRDefault="002E3EBC" w:rsidP="00CA08F4">
            <w:pPr>
              <w:jc w:val="center"/>
              <w:rPr>
                <w:rFonts w:ascii="Calibri" w:hAnsi="Calibri" w:cs="Calibri"/>
                <w:sz w:val="18"/>
                <w:szCs w:val="18"/>
              </w:rPr>
            </w:pPr>
          </w:p>
        </w:tc>
      </w:tr>
      <w:tr w:rsidR="002E3EBC" w:rsidRPr="00D90664" w14:paraId="328B6341" w14:textId="77777777" w:rsidTr="00CA08F4">
        <w:trPr>
          <w:trHeight w:val="467"/>
        </w:trPr>
        <w:tc>
          <w:tcPr>
            <w:tcW w:w="11028" w:type="dxa"/>
            <w:gridSpan w:val="6"/>
            <w:shd w:val="clear" w:color="auto" w:fill="C0C0C0"/>
            <w:vAlign w:val="center"/>
          </w:tcPr>
          <w:p w14:paraId="4EC9E60D" w14:textId="77777777" w:rsidR="002E3EBC" w:rsidRPr="00AF0F2D" w:rsidRDefault="002E3EBC" w:rsidP="00CA08F4">
            <w:pPr>
              <w:jc w:val="center"/>
              <w:rPr>
                <w:rFonts w:ascii="Calibri" w:hAnsi="Calibri" w:cs="Calibri"/>
                <w:sz w:val="18"/>
                <w:szCs w:val="18"/>
              </w:rPr>
            </w:pPr>
            <w:r w:rsidRPr="00AF0F2D">
              <w:rPr>
                <w:rFonts w:ascii="Calibri" w:hAnsi="Calibri" w:cs="Calibri"/>
                <w:b/>
                <w:sz w:val="18"/>
                <w:szCs w:val="18"/>
              </w:rPr>
              <w:t>Legal Representative Information</w:t>
            </w:r>
          </w:p>
        </w:tc>
      </w:tr>
      <w:tr w:rsidR="002E3EBC" w:rsidRPr="00D90664" w14:paraId="27FE1E07" w14:textId="77777777" w:rsidTr="00CA08F4">
        <w:tc>
          <w:tcPr>
            <w:tcW w:w="2628" w:type="dxa"/>
            <w:gridSpan w:val="3"/>
          </w:tcPr>
          <w:p w14:paraId="286B88FC"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 xml:space="preserve">  </w:t>
            </w:r>
          </w:p>
          <w:p w14:paraId="4072F341"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fldChar w:fldCharType="begin">
                <w:ffData>
                  <w:name w:val="Check3"/>
                  <w:enabled/>
                  <w:calcOnExit w:val="0"/>
                  <w:checkBox>
                    <w:sizeAuto/>
                    <w:default w:val="0"/>
                  </w:checkBox>
                </w:ffData>
              </w:fldChar>
            </w:r>
            <w:r w:rsidRPr="00AF0F2D">
              <w:rPr>
                <w:rFonts w:ascii="Calibri" w:hAnsi="Calibri" w:cs="Calibri"/>
                <w:sz w:val="18"/>
                <w:szCs w:val="18"/>
              </w:rPr>
              <w:instrText xml:space="preserve"> FORMCHECKBOX </w:instrText>
            </w:r>
            <w:r w:rsidR="00637532">
              <w:rPr>
                <w:rFonts w:ascii="Calibri" w:hAnsi="Calibri" w:cs="Calibri"/>
                <w:sz w:val="18"/>
                <w:szCs w:val="18"/>
              </w:rPr>
            </w:r>
            <w:r w:rsidR="00637532">
              <w:rPr>
                <w:rFonts w:ascii="Calibri" w:hAnsi="Calibri" w:cs="Calibri"/>
                <w:sz w:val="18"/>
                <w:szCs w:val="18"/>
              </w:rPr>
              <w:fldChar w:fldCharType="separate"/>
            </w:r>
            <w:r w:rsidRPr="00AF0F2D">
              <w:rPr>
                <w:rFonts w:ascii="Calibri" w:hAnsi="Calibri" w:cs="Calibri"/>
                <w:sz w:val="18"/>
                <w:szCs w:val="18"/>
              </w:rPr>
              <w:fldChar w:fldCharType="end"/>
            </w:r>
            <w:r w:rsidRPr="00AF0F2D">
              <w:rPr>
                <w:rFonts w:ascii="Calibri" w:hAnsi="Calibri" w:cs="Calibri"/>
                <w:sz w:val="18"/>
                <w:szCs w:val="18"/>
              </w:rPr>
              <w:t xml:space="preserve">N/A If member is own representative                                                                </w:t>
            </w:r>
          </w:p>
        </w:tc>
        <w:tc>
          <w:tcPr>
            <w:tcW w:w="2879" w:type="dxa"/>
          </w:tcPr>
          <w:p w14:paraId="14EAD7F0"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 xml:space="preserve"> </w:t>
            </w:r>
          </w:p>
          <w:p w14:paraId="106AC511"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fldChar w:fldCharType="begin">
                <w:ffData>
                  <w:name w:val="Check4"/>
                  <w:enabled/>
                  <w:calcOnExit w:val="0"/>
                  <w:checkBox>
                    <w:sizeAuto/>
                    <w:default w:val="0"/>
                  </w:checkBox>
                </w:ffData>
              </w:fldChar>
            </w:r>
            <w:bookmarkStart w:id="1" w:name="Check4"/>
            <w:r w:rsidRPr="00AF0F2D">
              <w:rPr>
                <w:rFonts w:ascii="Calibri" w:hAnsi="Calibri" w:cs="Calibri"/>
                <w:sz w:val="18"/>
                <w:szCs w:val="18"/>
              </w:rPr>
              <w:instrText xml:space="preserve"> FORMCHECKBOX </w:instrText>
            </w:r>
            <w:r w:rsidR="00637532">
              <w:rPr>
                <w:rFonts w:ascii="Calibri" w:hAnsi="Calibri" w:cs="Calibri"/>
                <w:sz w:val="18"/>
                <w:szCs w:val="18"/>
              </w:rPr>
            </w:r>
            <w:r w:rsidR="00637532">
              <w:rPr>
                <w:rFonts w:ascii="Calibri" w:hAnsi="Calibri" w:cs="Calibri"/>
                <w:sz w:val="18"/>
                <w:szCs w:val="18"/>
              </w:rPr>
              <w:fldChar w:fldCharType="separate"/>
            </w:r>
            <w:r w:rsidRPr="00AF0F2D">
              <w:rPr>
                <w:rFonts w:ascii="Calibri" w:hAnsi="Calibri" w:cs="Calibri"/>
                <w:sz w:val="18"/>
                <w:szCs w:val="18"/>
              </w:rPr>
              <w:fldChar w:fldCharType="end"/>
            </w:r>
            <w:bookmarkEnd w:id="1"/>
            <w:r w:rsidRPr="00AF0F2D">
              <w:rPr>
                <w:rFonts w:ascii="Calibri" w:hAnsi="Calibri" w:cs="Calibri"/>
                <w:sz w:val="18"/>
                <w:szCs w:val="18"/>
              </w:rPr>
              <w:t xml:space="preserve">Parent of a child under the age of 18 </w:t>
            </w:r>
          </w:p>
        </w:tc>
        <w:tc>
          <w:tcPr>
            <w:tcW w:w="2746" w:type="dxa"/>
          </w:tcPr>
          <w:p w14:paraId="6B16DD76"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 xml:space="preserve"> </w:t>
            </w:r>
          </w:p>
          <w:p w14:paraId="673AF239"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fldChar w:fldCharType="begin">
                <w:ffData>
                  <w:name w:val="Check5"/>
                  <w:enabled/>
                  <w:calcOnExit w:val="0"/>
                  <w:checkBox>
                    <w:sizeAuto/>
                    <w:default w:val="0"/>
                  </w:checkBox>
                </w:ffData>
              </w:fldChar>
            </w:r>
            <w:bookmarkStart w:id="2" w:name="Check5"/>
            <w:r w:rsidRPr="00AF0F2D">
              <w:rPr>
                <w:rFonts w:ascii="Calibri" w:hAnsi="Calibri" w:cs="Calibri"/>
                <w:sz w:val="18"/>
                <w:szCs w:val="18"/>
              </w:rPr>
              <w:instrText xml:space="preserve"> FORMCHECKBOX </w:instrText>
            </w:r>
            <w:r w:rsidR="00637532">
              <w:rPr>
                <w:rFonts w:ascii="Calibri" w:hAnsi="Calibri" w:cs="Calibri"/>
                <w:sz w:val="18"/>
                <w:szCs w:val="18"/>
              </w:rPr>
            </w:r>
            <w:r w:rsidR="00637532">
              <w:rPr>
                <w:rFonts w:ascii="Calibri" w:hAnsi="Calibri" w:cs="Calibri"/>
                <w:sz w:val="18"/>
                <w:szCs w:val="18"/>
              </w:rPr>
              <w:fldChar w:fldCharType="separate"/>
            </w:r>
            <w:r w:rsidRPr="00AF0F2D">
              <w:rPr>
                <w:rFonts w:ascii="Calibri" w:hAnsi="Calibri" w:cs="Calibri"/>
                <w:sz w:val="18"/>
                <w:szCs w:val="18"/>
              </w:rPr>
              <w:fldChar w:fldCharType="end"/>
            </w:r>
            <w:bookmarkEnd w:id="2"/>
            <w:r w:rsidRPr="00AF0F2D">
              <w:rPr>
                <w:rFonts w:ascii="Calibri" w:hAnsi="Calibri" w:cs="Calibri"/>
                <w:sz w:val="18"/>
                <w:szCs w:val="18"/>
              </w:rPr>
              <w:t xml:space="preserve">Legal Guardian </w:t>
            </w:r>
          </w:p>
        </w:tc>
        <w:tc>
          <w:tcPr>
            <w:tcW w:w="2775" w:type="dxa"/>
          </w:tcPr>
          <w:p w14:paraId="5B6B665F"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 xml:space="preserve"> </w:t>
            </w:r>
          </w:p>
          <w:p w14:paraId="42433968"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fldChar w:fldCharType="begin">
                <w:ffData>
                  <w:name w:val="Check6"/>
                  <w:enabled/>
                  <w:calcOnExit w:val="0"/>
                  <w:checkBox>
                    <w:sizeAuto/>
                    <w:default w:val="0"/>
                  </w:checkBox>
                </w:ffData>
              </w:fldChar>
            </w:r>
            <w:bookmarkStart w:id="3" w:name="Check6"/>
            <w:r w:rsidRPr="00AF0F2D">
              <w:rPr>
                <w:rFonts w:ascii="Calibri" w:hAnsi="Calibri" w:cs="Calibri"/>
                <w:sz w:val="18"/>
                <w:szCs w:val="18"/>
              </w:rPr>
              <w:instrText xml:space="preserve"> FORMCHECKBOX </w:instrText>
            </w:r>
            <w:r w:rsidR="00637532">
              <w:rPr>
                <w:rFonts w:ascii="Calibri" w:hAnsi="Calibri" w:cs="Calibri"/>
                <w:sz w:val="18"/>
                <w:szCs w:val="18"/>
              </w:rPr>
            </w:r>
            <w:r w:rsidR="00637532">
              <w:rPr>
                <w:rFonts w:ascii="Calibri" w:hAnsi="Calibri" w:cs="Calibri"/>
                <w:sz w:val="18"/>
                <w:szCs w:val="18"/>
              </w:rPr>
              <w:fldChar w:fldCharType="separate"/>
            </w:r>
            <w:r w:rsidRPr="00AF0F2D">
              <w:rPr>
                <w:rFonts w:ascii="Calibri" w:hAnsi="Calibri" w:cs="Calibri"/>
                <w:sz w:val="18"/>
                <w:szCs w:val="18"/>
              </w:rPr>
              <w:fldChar w:fldCharType="end"/>
            </w:r>
            <w:bookmarkEnd w:id="3"/>
            <w:r w:rsidRPr="00AF0F2D">
              <w:rPr>
                <w:rFonts w:ascii="Calibri" w:hAnsi="Calibri" w:cs="Calibri"/>
                <w:sz w:val="18"/>
                <w:szCs w:val="18"/>
              </w:rPr>
              <w:t xml:space="preserve">WVDHHR Guardian </w:t>
            </w:r>
          </w:p>
        </w:tc>
      </w:tr>
      <w:tr w:rsidR="002E3EBC" w:rsidRPr="00D90664" w14:paraId="7CDEBE2D" w14:textId="77777777" w:rsidTr="00CA08F4">
        <w:tc>
          <w:tcPr>
            <w:tcW w:w="2628" w:type="dxa"/>
            <w:gridSpan w:val="3"/>
          </w:tcPr>
          <w:p w14:paraId="5AD2C4D0"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First Name, MI, Last Name</w:t>
            </w:r>
          </w:p>
          <w:p w14:paraId="62D54A55" w14:textId="77777777" w:rsidR="002E3EBC" w:rsidRPr="00AF0F2D" w:rsidRDefault="002E3EBC" w:rsidP="00CA08F4">
            <w:pPr>
              <w:rPr>
                <w:rFonts w:ascii="Calibri" w:hAnsi="Calibri" w:cs="Calibri"/>
                <w:sz w:val="18"/>
                <w:szCs w:val="18"/>
              </w:rPr>
            </w:pPr>
          </w:p>
        </w:tc>
        <w:tc>
          <w:tcPr>
            <w:tcW w:w="2879" w:type="dxa"/>
          </w:tcPr>
          <w:p w14:paraId="2B9198DD" w14:textId="77777777" w:rsidR="002E3EBC" w:rsidRPr="00AF0F2D" w:rsidRDefault="002E3EBC" w:rsidP="00CA08F4">
            <w:pPr>
              <w:jc w:val="center"/>
              <w:rPr>
                <w:rFonts w:ascii="Calibri" w:hAnsi="Calibri" w:cs="Calibri"/>
                <w:sz w:val="18"/>
                <w:szCs w:val="18"/>
              </w:rPr>
            </w:pPr>
          </w:p>
        </w:tc>
        <w:tc>
          <w:tcPr>
            <w:tcW w:w="2746" w:type="dxa"/>
          </w:tcPr>
          <w:p w14:paraId="0BA2250A"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Phone Number</w:t>
            </w:r>
          </w:p>
        </w:tc>
        <w:tc>
          <w:tcPr>
            <w:tcW w:w="2775" w:type="dxa"/>
          </w:tcPr>
          <w:p w14:paraId="6673A06F" w14:textId="77777777" w:rsidR="002E3EBC" w:rsidRPr="00AF0F2D" w:rsidRDefault="002E3EBC" w:rsidP="00CA08F4">
            <w:pPr>
              <w:jc w:val="center"/>
              <w:rPr>
                <w:rFonts w:ascii="Calibri" w:hAnsi="Calibri" w:cs="Calibri"/>
                <w:sz w:val="18"/>
                <w:szCs w:val="18"/>
              </w:rPr>
            </w:pPr>
          </w:p>
        </w:tc>
      </w:tr>
      <w:tr w:rsidR="002E3EBC" w:rsidRPr="00D90664" w14:paraId="6E64A482" w14:textId="77777777" w:rsidTr="00CA08F4">
        <w:tc>
          <w:tcPr>
            <w:tcW w:w="2628" w:type="dxa"/>
            <w:gridSpan w:val="3"/>
          </w:tcPr>
          <w:p w14:paraId="0832CE38"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Mailing Address</w:t>
            </w:r>
          </w:p>
          <w:p w14:paraId="201DF637" w14:textId="77777777" w:rsidR="002E3EBC" w:rsidRPr="00AF0F2D" w:rsidRDefault="002E3EBC" w:rsidP="00CA08F4">
            <w:pPr>
              <w:rPr>
                <w:rFonts w:ascii="Calibri" w:hAnsi="Calibri" w:cs="Calibri"/>
                <w:sz w:val="18"/>
                <w:szCs w:val="18"/>
              </w:rPr>
            </w:pPr>
          </w:p>
        </w:tc>
        <w:tc>
          <w:tcPr>
            <w:tcW w:w="8400" w:type="dxa"/>
            <w:gridSpan w:val="3"/>
          </w:tcPr>
          <w:p w14:paraId="387B547A" w14:textId="77777777" w:rsidR="002E3EBC" w:rsidRPr="00AF0F2D" w:rsidRDefault="002E3EBC" w:rsidP="00CA08F4">
            <w:pPr>
              <w:jc w:val="center"/>
              <w:rPr>
                <w:rFonts w:ascii="Calibri" w:hAnsi="Calibri" w:cs="Calibri"/>
                <w:sz w:val="18"/>
                <w:szCs w:val="18"/>
              </w:rPr>
            </w:pPr>
          </w:p>
        </w:tc>
      </w:tr>
      <w:tr w:rsidR="002E3EBC" w:rsidRPr="00D90664" w14:paraId="37309DF1" w14:textId="77777777" w:rsidTr="00CA08F4">
        <w:tc>
          <w:tcPr>
            <w:tcW w:w="2628" w:type="dxa"/>
            <w:gridSpan w:val="3"/>
            <w:tcBorders>
              <w:bottom w:val="single" w:sz="4" w:space="0" w:color="auto"/>
            </w:tcBorders>
          </w:tcPr>
          <w:p w14:paraId="2608076A" w14:textId="77777777" w:rsidR="002E3EBC" w:rsidRPr="00AF0F2D" w:rsidRDefault="002E3EBC" w:rsidP="00CA08F4">
            <w:pPr>
              <w:rPr>
                <w:rFonts w:ascii="Calibri" w:hAnsi="Calibri" w:cs="Calibri"/>
                <w:sz w:val="18"/>
                <w:szCs w:val="18"/>
              </w:rPr>
            </w:pPr>
            <w:r w:rsidRPr="00AF0F2D">
              <w:rPr>
                <w:rFonts w:ascii="Calibri" w:hAnsi="Calibri" w:cs="Calibri"/>
                <w:sz w:val="18"/>
                <w:szCs w:val="18"/>
              </w:rPr>
              <w:t>Email Address (if applicable)</w:t>
            </w:r>
          </w:p>
        </w:tc>
        <w:tc>
          <w:tcPr>
            <w:tcW w:w="8400" w:type="dxa"/>
            <w:gridSpan w:val="3"/>
            <w:tcBorders>
              <w:bottom w:val="single" w:sz="4" w:space="0" w:color="auto"/>
            </w:tcBorders>
          </w:tcPr>
          <w:p w14:paraId="24889429" w14:textId="77777777" w:rsidR="002E3EBC" w:rsidRDefault="002E3EBC" w:rsidP="00CA08F4">
            <w:pPr>
              <w:jc w:val="center"/>
              <w:rPr>
                <w:rFonts w:ascii="Calibri" w:hAnsi="Calibri" w:cs="Calibri"/>
                <w:sz w:val="18"/>
                <w:szCs w:val="18"/>
              </w:rPr>
            </w:pPr>
          </w:p>
          <w:p w14:paraId="1D112E79" w14:textId="69B3747B" w:rsidR="004C67A9" w:rsidRPr="00AF0F2D" w:rsidRDefault="004C67A9" w:rsidP="00CA08F4">
            <w:pPr>
              <w:jc w:val="center"/>
              <w:rPr>
                <w:rFonts w:ascii="Calibri" w:hAnsi="Calibri" w:cs="Calibri"/>
                <w:sz w:val="18"/>
                <w:szCs w:val="18"/>
              </w:rPr>
            </w:pPr>
          </w:p>
        </w:tc>
      </w:tr>
      <w:tr w:rsidR="002E3EBC" w:rsidRPr="00D90664" w14:paraId="1AA42506" w14:textId="77777777" w:rsidTr="00CA08F4">
        <w:trPr>
          <w:trHeight w:val="449"/>
        </w:trPr>
        <w:tc>
          <w:tcPr>
            <w:tcW w:w="11028" w:type="dxa"/>
            <w:gridSpan w:val="6"/>
            <w:shd w:val="clear" w:color="auto" w:fill="C0C0C0"/>
            <w:vAlign w:val="center"/>
          </w:tcPr>
          <w:p w14:paraId="5F27F30D" w14:textId="77777777" w:rsidR="002E3EBC" w:rsidRPr="00AF0F2D" w:rsidRDefault="002E3EBC" w:rsidP="00CA08F4">
            <w:pPr>
              <w:jc w:val="center"/>
              <w:rPr>
                <w:rFonts w:ascii="Calibri" w:hAnsi="Calibri" w:cs="Calibri"/>
                <w:b/>
                <w:sz w:val="18"/>
                <w:szCs w:val="18"/>
              </w:rPr>
            </w:pPr>
            <w:r w:rsidRPr="00AF0F2D">
              <w:rPr>
                <w:rFonts w:ascii="Calibri" w:hAnsi="Calibri" w:cs="Calibri"/>
                <w:b/>
                <w:sz w:val="18"/>
                <w:szCs w:val="18"/>
              </w:rPr>
              <w:t xml:space="preserve">Independent Psychologist Selected </w:t>
            </w:r>
          </w:p>
        </w:tc>
      </w:tr>
      <w:tr w:rsidR="002E3EBC" w:rsidRPr="00D90664" w14:paraId="0570D54D" w14:textId="77777777" w:rsidTr="00CA08F4">
        <w:tc>
          <w:tcPr>
            <w:tcW w:w="11028" w:type="dxa"/>
            <w:gridSpan w:val="6"/>
            <w:tcBorders>
              <w:bottom w:val="nil"/>
            </w:tcBorders>
          </w:tcPr>
          <w:p w14:paraId="262D0EDA" w14:textId="77777777" w:rsidR="002E3EBC" w:rsidRPr="00AF0F2D" w:rsidRDefault="002E3EBC" w:rsidP="00CA08F4">
            <w:pPr>
              <w:jc w:val="both"/>
              <w:rPr>
                <w:rFonts w:ascii="Calibri" w:hAnsi="Calibri" w:cs="Calibri"/>
                <w:sz w:val="18"/>
                <w:szCs w:val="18"/>
              </w:rPr>
            </w:pPr>
          </w:p>
          <w:p w14:paraId="299F9976" w14:textId="4067FDED" w:rsidR="002E3EBC" w:rsidRPr="00AF0F2D" w:rsidRDefault="002E3EBC" w:rsidP="002E3EBC">
            <w:pPr>
              <w:numPr>
                <w:ilvl w:val="0"/>
                <w:numId w:val="16"/>
              </w:numPr>
              <w:spacing w:before="240" w:after="240"/>
              <w:ind w:left="331"/>
              <w:contextualSpacing/>
              <w:jc w:val="both"/>
              <w:rPr>
                <w:rFonts w:ascii="Calibri" w:hAnsi="Calibri" w:cs="Calibri"/>
                <w:sz w:val="18"/>
                <w:szCs w:val="18"/>
              </w:rPr>
            </w:pPr>
            <w:r w:rsidRPr="00AF0F2D">
              <w:rPr>
                <w:rFonts w:ascii="Calibri" w:hAnsi="Calibri" w:cs="Calibri"/>
                <w:sz w:val="18"/>
                <w:szCs w:val="18"/>
              </w:rPr>
              <w:t xml:space="preserve">I choose </w:t>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sidR="00713415">
              <w:rPr>
                <w:rFonts w:ascii="Calibri" w:hAnsi="Calibri" w:cs="Calibri"/>
                <w:sz w:val="18"/>
                <w:szCs w:val="18"/>
                <w:u w:val="single"/>
              </w:rPr>
              <w:t>_____</w:t>
            </w:r>
            <w:r w:rsidRPr="00AF0F2D">
              <w:rPr>
                <w:rFonts w:ascii="Calibri" w:hAnsi="Calibri" w:cs="Calibri"/>
                <w:sz w:val="18"/>
                <w:szCs w:val="18"/>
              </w:rPr>
              <w:t xml:space="preserve">to complete my </w:t>
            </w:r>
            <w:r w:rsidR="00713415" w:rsidRPr="00713415">
              <w:rPr>
                <w:rFonts w:ascii="Calibri" w:hAnsi="Calibri" w:cs="Calibri"/>
                <w:b/>
                <w:bCs/>
                <w:sz w:val="18"/>
                <w:szCs w:val="18"/>
              </w:rPr>
              <w:t>2</w:t>
            </w:r>
            <w:r w:rsidR="00713415" w:rsidRPr="00713415">
              <w:rPr>
                <w:rFonts w:ascii="Calibri" w:hAnsi="Calibri" w:cs="Calibri"/>
                <w:b/>
                <w:bCs/>
                <w:sz w:val="18"/>
                <w:szCs w:val="18"/>
                <w:vertAlign w:val="superscript"/>
              </w:rPr>
              <w:t>nd</w:t>
            </w:r>
            <w:r w:rsidR="00713415">
              <w:rPr>
                <w:rFonts w:ascii="Calibri" w:hAnsi="Calibri" w:cs="Calibri"/>
                <w:sz w:val="18"/>
                <w:szCs w:val="18"/>
              </w:rPr>
              <w:t xml:space="preserve"> </w:t>
            </w:r>
            <w:r w:rsidRPr="00AF0F2D">
              <w:rPr>
                <w:rFonts w:ascii="Calibri" w:hAnsi="Calibri" w:cs="Calibri"/>
                <w:sz w:val="18"/>
                <w:szCs w:val="18"/>
              </w:rPr>
              <w:t xml:space="preserve">Independent Psychological Evaluation (IPE) so that medical eligibility can be determined for the WV CSED Waiver Program. </w:t>
            </w:r>
          </w:p>
          <w:p w14:paraId="6ACF1CA8" w14:textId="17C563B7" w:rsidR="002E3EBC" w:rsidRPr="00AF0F2D" w:rsidRDefault="002E3EBC" w:rsidP="002E3EBC">
            <w:pPr>
              <w:numPr>
                <w:ilvl w:val="0"/>
                <w:numId w:val="16"/>
              </w:numPr>
              <w:ind w:left="337"/>
              <w:contextualSpacing/>
              <w:jc w:val="both"/>
              <w:rPr>
                <w:rFonts w:ascii="Calibri" w:hAnsi="Calibri" w:cs="Calibri"/>
                <w:sz w:val="18"/>
                <w:szCs w:val="18"/>
              </w:rPr>
            </w:pPr>
            <w:r w:rsidRPr="00AF0F2D">
              <w:rPr>
                <w:rFonts w:ascii="Calibri" w:hAnsi="Calibri" w:cs="Calibri"/>
                <w:sz w:val="18"/>
                <w:szCs w:val="18"/>
              </w:rPr>
              <w:t>I consent for the release of all medical records, psychiatric records, substance abuse records, previous evaluations, academic records, social and developmental history for the purpose of an Independent Psychological Evaluation for </w:t>
            </w:r>
            <w:r w:rsidR="0063600A">
              <w:rPr>
                <w:rFonts w:ascii="Calibri" w:hAnsi="Calibri" w:cs="Calibri"/>
                <w:sz w:val="18"/>
                <w:szCs w:val="18"/>
              </w:rPr>
              <w:t>CSED</w:t>
            </w:r>
            <w:r w:rsidRPr="00AF0F2D">
              <w:rPr>
                <w:rFonts w:ascii="Calibri" w:hAnsi="Calibri" w:cs="Calibri"/>
                <w:sz w:val="18"/>
                <w:szCs w:val="18"/>
              </w:rPr>
              <w:t xml:space="preserve"> Waiver Services to the above-named psychologist, BMS and all its contracted agents.</w:t>
            </w:r>
          </w:p>
          <w:p w14:paraId="268B3C3D" w14:textId="77777777" w:rsidR="002E3EBC" w:rsidRPr="00AF0F2D" w:rsidRDefault="002E3EBC" w:rsidP="00CA08F4">
            <w:pPr>
              <w:jc w:val="both"/>
              <w:rPr>
                <w:rFonts w:ascii="Calibri" w:hAnsi="Calibri" w:cs="Calibri"/>
                <w:sz w:val="18"/>
                <w:szCs w:val="18"/>
                <w:u w:val="single"/>
              </w:rPr>
            </w:pPr>
          </w:p>
          <w:p w14:paraId="4692B685" w14:textId="77777777" w:rsidR="002E3EBC" w:rsidRPr="00AF0F2D" w:rsidRDefault="002E3EBC" w:rsidP="00CA08F4">
            <w:pPr>
              <w:jc w:val="both"/>
              <w:rPr>
                <w:rFonts w:ascii="Calibri" w:hAnsi="Calibri" w:cs="Calibri"/>
                <w:sz w:val="18"/>
                <w:szCs w:val="18"/>
                <w:u w:val="single"/>
              </w:rPr>
            </w:pPr>
            <w:r w:rsidRPr="00AF0F2D">
              <w:rPr>
                <w:rFonts w:ascii="Calibri" w:hAnsi="Calibri" w:cs="Calibri"/>
                <w:sz w:val="18"/>
                <w:szCs w:val="18"/>
                <w:u w:val="single"/>
              </w:rPr>
              <w:t>_______________________________________________________________________________________________</w:t>
            </w:r>
          </w:p>
        </w:tc>
      </w:tr>
      <w:tr w:rsidR="002E3EBC" w:rsidRPr="00D90664" w14:paraId="0959B8E2" w14:textId="77777777" w:rsidTr="00CA08F4">
        <w:tc>
          <w:tcPr>
            <w:tcW w:w="11028" w:type="dxa"/>
            <w:gridSpan w:val="6"/>
            <w:tcBorders>
              <w:top w:val="nil"/>
            </w:tcBorders>
          </w:tcPr>
          <w:p w14:paraId="54B39B4D" w14:textId="77777777" w:rsidR="002E3EBC" w:rsidRPr="00AF0F2D" w:rsidRDefault="002E3EBC" w:rsidP="00CA08F4">
            <w:pPr>
              <w:jc w:val="both"/>
              <w:rPr>
                <w:rFonts w:ascii="Calibri" w:hAnsi="Calibri" w:cs="Calibri"/>
                <w:sz w:val="18"/>
                <w:szCs w:val="18"/>
              </w:rPr>
            </w:pPr>
            <w:r w:rsidRPr="00AF0F2D">
              <w:rPr>
                <w:rFonts w:ascii="Calibri" w:hAnsi="Calibri" w:cs="Calibri"/>
                <w:sz w:val="18"/>
                <w:szCs w:val="18"/>
              </w:rPr>
              <w:t>Signature</w:t>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t>Date</w:t>
            </w:r>
          </w:p>
        </w:tc>
      </w:tr>
      <w:tr w:rsidR="002E3EBC" w:rsidRPr="00D90664" w14:paraId="45359A16" w14:textId="77777777" w:rsidTr="00CA08F4">
        <w:trPr>
          <w:trHeight w:val="691"/>
        </w:trPr>
        <w:tc>
          <w:tcPr>
            <w:tcW w:w="11028" w:type="dxa"/>
            <w:gridSpan w:val="6"/>
            <w:tcBorders>
              <w:bottom w:val="single" w:sz="4" w:space="0" w:color="auto"/>
            </w:tcBorders>
          </w:tcPr>
          <w:p w14:paraId="52167CC2" w14:textId="671AEA45" w:rsidR="002E3EBC" w:rsidRPr="00AF0F2D" w:rsidRDefault="002E3EBC" w:rsidP="00CA08F4">
            <w:pPr>
              <w:spacing w:before="120"/>
              <w:jc w:val="center"/>
              <w:rPr>
                <w:rFonts w:ascii="Calibri" w:hAnsi="Calibri" w:cs="Calibri"/>
                <w:b/>
                <w:sz w:val="18"/>
                <w:szCs w:val="18"/>
              </w:rPr>
            </w:pPr>
            <w:r w:rsidRPr="00AF0F2D">
              <w:rPr>
                <w:rFonts w:ascii="Calibri" w:hAnsi="Calibri" w:cs="Calibri"/>
                <w:b/>
                <w:sz w:val="18"/>
                <w:szCs w:val="18"/>
              </w:rPr>
              <w:t xml:space="preserve">Please mail, </w:t>
            </w:r>
            <w:proofErr w:type="gramStart"/>
            <w:r w:rsidRPr="00AF0F2D">
              <w:rPr>
                <w:rFonts w:ascii="Calibri" w:hAnsi="Calibri" w:cs="Calibri"/>
                <w:b/>
                <w:sz w:val="18"/>
                <w:szCs w:val="18"/>
              </w:rPr>
              <w:t>fax</w:t>
            </w:r>
            <w:proofErr w:type="gramEnd"/>
            <w:r w:rsidRPr="00AF0F2D">
              <w:rPr>
                <w:rFonts w:ascii="Calibri" w:hAnsi="Calibri" w:cs="Calibri"/>
                <w:b/>
                <w:sz w:val="18"/>
                <w:szCs w:val="18"/>
              </w:rPr>
              <w:t xml:space="preserve"> </w:t>
            </w:r>
            <w:r w:rsidRPr="00AF0F2D">
              <w:rPr>
                <w:rFonts w:ascii="Calibri" w:hAnsi="Calibri" w:cs="Calibri"/>
                <w:b/>
                <w:sz w:val="18"/>
                <w:szCs w:val="18"/>
                <w:u w:val="single"/>
              </w:rPr>
              <w:t>or</w:t>
            </w:r>
            <w:r w:rsidRPr="00AF0F2D">
              <w:rPr>
                <w:rFonts w:ascii="Calibri" w:hAnsi="Calibri" w:cs="Calibri"/>
                <w:b/>
                <w:sz w:val="18"/>
                <w:szCs w:val="18"/>
              </w:rPr>
              <w:t xml:space="preserve"> email this completed and signed form </w:t>
            </w:r>
            <w:r w:rsidRPr="00AF0F2D">
              <w:rPr>
                <w:rFonts w:ascii="Calibri" w:hAnsi="Calibri" w:cs="Calibri"/>
                <w:b/>
                <w:sz w:val="18"/>
                <w:szCs w:val="18"/>
                <w:u w:val="single"/>
              </w:rPr>
              <w:t>within 1</w:t>
            </w:r>
            <w:r w:rsidR="004C67A9">
              <w:rPr>
                <w:rFonts w:ascii="Calibri" w:hAnsi="Calibri" w:cs="Calibri"/>
                <w:b/>
                <w:sz w:val="18"/>
                <w:szCs w:val="18"/>
                <w:u w:val="single"/>
              </w:rPr>
              <w:t>4</w:t>
            </w:r>
            <w:r w:rsidRPr="00AF0F2D">
              <w:rPr>
                <w:rFonts w:ascii="Calibri" w:hAnsi="Calibri" w:cs="Calibri"/>
                <w:b/>
                <w:sz w:val="18"/>
                <w:szCs w:val="18"/>
                <w:u w:val="single"/>
              </w:rPr>
              <w:t xml:space="preserve"> days</w:t>
            </w:r>
            <w:r w:rsidRPr="00AF0F2D">
              <w:rPr>
                <w:rFonts w:ascii="Calibri" w:hAnsi="Calibri" w:cs="Calibri"/>
                <w:b/>
                <w:sz w:val="18"/>
                <w:szCs w:val="18"/>
              </w:rPr>
              <w:t xml:space="preserve"> to KEPRO</w:t>
            </w:r>
          </w:p>
          <w:p w14:paraId="43BD0355" w14:textId="77777777" w:rsidR="002E3EBC" w:rsidRPr="00AF0F2D" w:rsidRDefault="002E3EBC" w:rsidP="00CA08F4">
            <w:pPr>
              <w:tabs>
                <w:tab w:val="left" w:pos="9080"/>
              </w:tabs>
              <w:jc w:val="both"/>
              <w:rPr>
                <w:rFonts w:ascii="Calibri" w:hAnsi="Calibri" w:cs="Calibri"/>
                <w:b/>
                <w:sz w:val="18"/>
                <w:szCs w:val="18"/>
              </w:rPr>
            </w:pPr>
          </w:p>
        </w:tc>
      </w:tr>
      <w:tr w:rsidR="002E3EBC" w:rsidRPr="00D90664" w14:paraId="19E83BA6" w14:textId="77777777" w:rsidTr="00CA08F4">
        <w:trPr>
          <w:trHeight w:val="930"/>
        </w:trPr>
        <w:tc>
          <w:tcPr>
            <w:tcW w:w="1548" w:type="dxa"/>
            <w:tcBorders>
              <w:bottom w:val="single" w:sz="4" w:space="0" w:color="auto"/>
            </w:tcBorders>
          </w:tcPr>
          <w:p w14:paraId="34651F66" w14:textId="77777777" w:rsidR="002E3EBC" w:rsidRPr="00AF0F2D" w:rsidRDefault="002E3EBC" w:rsidP="00CA08F4">
            <w:pPr>
              <w:spacing w:before="120" w:line="256" w:lineRule="auto"/>
              <w:jc w:val="both"/>
              <w:rPr>
                <w:rFonts w:ascii="Calibri" w:hAnsi="Calibri" w:cs="Calibri"/>
                <w:b/>
                <w:sz w:val="18"/>
                <w:szCs w:val="18"/>
              </w:rPr>
            </w:pPr>
            <w:r w:rsidRPr="00AF0F2D">
              <w:rPr>
                <w:rFonts w:ascii="Calibri" w:hAnsi="Calibri" w:cs="Calibri"/>
                <w:b/>
                <w:sz w:val="18"/>
                <w:szCs w:val="18"/>
              </w:rPr>
              <w:t xml:space="preserve">Mail </w:t>
            </w:r>
          </w:p>
          <w:p w14:paraId="26726AFE" w14:textId="77777777" w:rsidR="002E3EBC" w:rsidRPr="00AF0F2D" w:rsidRDefault="002E3EBC" w:rsidP="00CA08F4">
            <w:pPr>
              <w:spacing w:line="256" w:lineRule="auto"/>
              <w:jc w:val="both"/>
              <w:rPr>
                <w:rFonts w:ascii="Calibri" w:hAnsi="Calibri" w:cs="Calibri"/>
                <w:sz w:val="18"/>
                <w:szCs w:val="18"/>
              </w:rPr>
            </w:pPr>
            <w:r w:rsidRPr="00AF0F2D">
              <w:rPr>
                <w:rFonts w:ascii="Calibri" w:hAnsi="Calibri" w:cs="Calibri"/>
                <w:color w:val="000000"/>
                <w:sz w:val="18"/>
                <w:szCs w:val="18"/>
              </w:rPr>
              <w:t xml:space="preserve"> </w:t>
            </w:r>
          </w:p>
        </w:tc>
        <w:tc>
          <w:tcPr>
            <w:tcW w:w="9480" w:type="dxa"/>
            <w:gridSpan w:val="5"/>
            <w:tcBorders>
              <w:bottom w:val="single" w:sz="4" w:space="0" w:color="auto"/>
            </w:tcBorders>
          </w:tcPr>
          <w:p w14:paraId="0E7F4B13" w14:textId="77777777" w:rsidR="002E3EBC" w:rsidRPr="00AF0F2D" w:rsidRDefault="002E3EBC" w:rsidP="00CA08F4">
            <w:pPr>
              <w:spacing w:before="120" w:line="256" w:lineRule="auto"/>
              <w:jc w:val="both"/>
              <w:rPr>
                <w:rFonts w:ascii="Calibri" w:hAnsi="Calibri" w:cs="Calibri"/>
                <w:sz w:val="18"/>
                <w:szCs w:val="18"/>
              </w:rPr>
            </w:pPr>
            <w:r w:rsidRPr="00AF0F2D">
              <w:rPr>
                <w:rFonts w:ascii="Calibri" w:hAnsi="Calibri" w:cs="Calibri"/>
                <w:sz w:val="18"/>
                <w:szCs w:val="18"/>
              </w:rPr>
              <w:t>KEPRO</w:t>
            </w:r>
          </w:p>
          <w:p w14:paraId="446FBF3D" w14:textId="77777777" w:rsidR="002E3EBC" w:rsidRPr="00AF0F2D" w:rsidRDefault="002E3EBC" w:rsidP="00CA08F4">
            <w:pPr>
              <w:spacing w:line="256" w:lineRule="auto"/>
              <w:jc w:val="both"/>
              <w:rPr>
                <w:rFonts w:ascii="Calibri" w:hAnsi="Calibri" w:cs="Calibri"/>
                <w:sz w:val="18"/>
                <w:szCs w:val="18"/>
              </w:rPr>
            </w:pPr>
            <w:r w:rsidRPr="00AF0F2D">
              <w:rPr>
                <w:rFonts w:ascii="Calibri" w:hAnsi="Calibri" w:cs="Calibri"/>
                <w:sz w:val="18"/>
                <w:szCs w:val="18"/>
              </w:rPr>
              <w:t>Attn: CSED Waiver - IPN Response Form</w:t>
            </w:r>
          </w:p>
          <w:p w14:paraId="0E086EDD" w14:textId="77777777" w:rsidR="002E3EBC" w:rsidRPr="00AF0F2D" w:rsidRDefault="002E3EBC" w:rsidP="00CA08F4">
            <w:pPr>
              <w:spacing w:line="256" w:lineRule="auto"/>
              <w:jc w:val="both"/>
              <w:rPr>
                <w:rFonts w:ascii="Calibri" w:hAnsi="Calibri" w:cs="Calibri"/>
                <w:sz w:val="18"/>
                <w:szCs w:val="18"/>
              </w:rPr>
            </w:pPr>
            <w:r w:rsidRPr="00AF0F2D">
              <w:rPr>
                <w:rFonts w:ascii="Calibri" w:hAnsi="Calibri" w:cs="Calibri"/>
                <w:sz w:val="18"/>
                <w:szCs w:val="18"/>
              </w:rPr>
              <w:t>1007 Bullitt Street, Suite 200</w:t>
            </w:r>
          </w:p>
          <w:p w14:paraId="7491D6BE" w14:textId="77777777" w:rsidR="002E3EBC" w:rsidRPr="00AF0F2D" w:rsidRDefault="002E3EBC" w:rsidP="00CA08F4">
            <w:pPr>
              <w:tabs>
                <w:tab w:val="left" w:pos="9080"/>
              </w:tabs>
              <w:spacing w:after="120" w:line="256" w:lineRule="auto"/>
              <w:jc w:val="both"/>
              <w:rPr>
                <w:rFonts w:ascii="Calibri" w:hAnsi="Calibri" w:cs="Calibri"/>
                <w:b/>
                <w:sz w:val="18"/>
                <w:szCs w:val="18"/>
              </w:rPr>
            </w:pPr>
            <w:r w:rsidRPr="00AF0F2D">
              <w:rPr>
                <w:rFonts w:ascii="Calibri" w:hAnsi="Calibri" w:cs="Calibri"/>
                <w:sz w:val="18"/>
                <w:szCs w:val="18"/>
              </w:rPr>
              <w:t>Charleston, WV 25301</w:t>
            </w:r>
          </w:p>
        </w:tc>
      </w:tr>
      <w:tr w:rsidR="002E3EBC" w:rsidRPr="00D90664" w14:paraId="3711BDF8" w14:textId="77777777" w:rsidTr="00CA08F4">
        <w:trPr>
          <w:trHeight w:val="645"/>
        </w:trPr>
        <w:tc>
          <w:tcPr>
            <w:tcW w:w="1548" w:type="dxa"/>
            <w:tcBorders>
              <w:bottom w:val="single" w:sz="4" w:space="0" w:color="auto"/>
            </w:tcBorders>
          </w:tcPr>
          <w:p w14:paraId="7D451642" w14:textId="77777777" w:rsidR="002E3EBC" w:rsidRPr="00AF0F2D" w:rsidRDefault="002E3EBC" w:rsidP="00CA08F4">
            <w:pPr>
              <w:spacing w:before="120" w:line="256" w:lineRule="auto"/>
              <w:jc w:val="both"/>
              <w:rPr>
                <w:rFonts w:ascii="Calibri" w:hAnsi="Calibri" w:cs="Calibri"/>
                <w:sz w:val="18"/>
                <w:szCs w:val="18"/>
              </w:rPr>
            </w:pPr>
            <w:r w:rsidRPr="00AF0F2D">
              <w:rPr>
                <w:rFonts w:ascii="Calibri" w:hAnsi="Calibri" w:cs="Calibri"/>
                <w:b/>
                <w:sz w:val="18"/>
                <w:szCs w:val="18"/>
              </w:rPr>
              <w:t>Fax</w:t>
            </w:r>
          </w:p>
        </w:tc>
        <w:tc>
          <w:tcPr>
            <w:tcW w:w="9480" w:type="dxa"/>
            <w:gridSpan w:val="5"/>
            <w:tcBorders>
              <w:bottom w:val="single" w:sz="4" w:space="0" w:color="auto"/>
            </w:tcBorders>
          </w:tcPr>
          <w:p w14:paraId="5E73E2B4" w14:textId="77777777" w:rsidR="002E3EBC" w:rsidRPr="00AF0F2D" w:rsidRDefault="002E3EBC" w:rsidP="00CA08F4">
            <w:pPr>
              <w:spacing w:before="120" w:line="256" w:lineRule="auto"/>
              <w:jc w:val="both"/>
              <w:rPr>
                <w:rFonts w:ascii="Calibri" w:hAnsi="Calibri" w:cs="Calibri"/>
                <w:sz w:val="18"/>
                <w:szCs w:val="18"/>
              </w:rPr>
            </w:pPr>
            <w:r w:rsidRPr="00AF0F2D">
              <w:rPr>
                <w:rFonts w:ascii="Calibri" w:hAnsi="Calibri" w:cs="Calibri"/>
                <w:sz w:val="18"/>
                <w:szCs w:val="18"/>
              </w:rPr>
              <w:t>1-866-473-2354</w:t>
            </w:r>
          </w:p>
          <w:p w14:paraId="1ECCEFA1" w14:textId="77777777" w:rsidR="002E3EBC" w:rsidRPr="00AF0F2D" w:rsidRDefault="002E3EBC" w:rsidP="00CA08F4">
            <w:pPr>
              <w:spacing w:after="120" w:line="256" w:lineRule="auto"/>
              <w:jc w:val="both"/>
              <w:rPr>
                <w:rFonts w:ascii="Calibri" w:hAnsi="Calibri" w:cs="Calibri"/>
                <w:sz w:val="18"/>
                <w:szCs w:val="18"/>
              </w:rPr>
            </w:pPr>
            <w:r w:rsidRPr="00AF0F2D">
              <w:rPr>
                <w:rFonts w:ascii="Calibri" w:hAnsi="Calibri" w:cs="Calibri"/>
                <w:sz w:val="18"/>
                <w:szCs w:val="18"/>
              </w:rPr>
              <w:t>Attn: CSED Waiver – IPN Response Form</w:t>
            </w:r>
          </w:p>
        </w:tc>
      </w:tr>
      <w:tr w:rsidR="002E3EBC" w:rsidRPr="00D90664" w14:paraId="5A0FA4AC" w14:textId="77777777" w:rsidTr="00CA08F4">
        <w:trPr>
          <w:trHeight w:val="375"/>
        </w:trPr>
        <w:tc>
          <w:tcPr>
            <w:tcW w:w="1548" w:type="dxa"/>
            <w:tcBorders>
              <w:bottom w:val="single" w:sz="4" w:space="0" w:color="auto"/>
            </w:tcBorders>
          </w:tcPr>
          <w:p w14:paraId="3EB19BB3" w14:textId="77777777" w:rsidR="002E3EBC" w:rsidRPr="00AF0F2D" w:rsidRDefault="002E3EBC" w:rsidP="00CA08F4">
            <w:pPr>
              <w:spacing w:before="120" w:line="256" w:lineRule="auto"/>
              <w:jc w:val="both"/>
              <w:rPr>
                <w:rFonts w:ascii="Calibri" w:hAnsi="Calibri" w:cs="Calibri"/>
                <w:sz w:val="18"/>
                <w:szCs w:val="18"/>
              </w:rPr>
            </w:pPr>
            <w:r w:rsidRPr="00AF0F2D">
              <w:rPr>
                <w:rFonts w:ascii="Calibri" w:hAnsi="Calibri" w:cs="Calibri"/>
                <w:b/>
                <w:sz w:val="18"/>
                <w:szCs w:val="18"/>
              </w:rPr>
              <w:t>E-mail</w:t>
            </w:r>
          </w:p>
        </w:tc>
        <w:tc>
          <w:tcPr>
            <w:tcW w:w="9480" w:type="dxa"/>
            <w:gridSpan w:val="5"/>
            <w:tcBorders>
              <w:bottom w:val="single" w:sz="4" w:space="0" w:color="auto"/>
            </w:tcBorders>
          </w:tcPr>
          <w:p w14:paraId="3EAEFC3E" w14:textId="77777777" w:rsidR="002E3EBC" w:rsidRPr="00AF0F2D" w:rsidRDefault="00637532" w:rsidP="00CA08F4">
            <w:pPr>
              <w:spacing w:before="120" w:after="120" w:line="256" w:lineRule="auto"/>
              <w:jc w:val="both"/>
              <w:rPr>
                <w:rFonts w:ascii="Calibri" w:hAnsi="Calibri" w:cs="Calibri"/>
                <w:b/>
                <w:sz w:val="18"/>
                <w:szCs w:val="18"/>
              </w:rPr>
            </w:pPr>
            <w:hyperlink r:id="rId9" w:history="1">
              <w:r w:rsidR="002E3EBC" w:rsidRPr="00AF0F2D">
                <w:rPr>
                  <w:rStyle w:val="Hyperlink"/>
                  <w:rFonts w:ascii="Calibri" w:hAnsi="Calibri" w:cs="Calibri"/>
                  <w:sz w:val="18"/>
                  <w:szCs w:val="18"/>
                </w:rPr>
                <w:t>wvcsedw@kepro.com</w:t>
              </w:r>
            </w:hyperlink>
          </w:p>
        </w:tc>
      </w:tr>
      <w:tr w:rsidR="002E3EBC" w:rsidRPr="00D90664" w14:paraId="5F35780F" w14:textId="77777777" w:rsidTr="00CA08F4">
        <w:tc>
          <w:tcPr>
            <w:tcW w:w="1548" w:type="dxa"/>
            <w:shd w:val="clear" w:color="auto" w:fill="B3B3B3"/>
          </w:tcPr>
          <w:p w14:paraId="252D45A2" w14:textId="77777777" w:rsidR="002E3EBC" w:rsidRPr="00AF0F2D" w:rsidRDefault="002E3EBC" w:rsidP="00CA08F4">
            <w:pPr>
              <w:jc w:val="both"/>
              <w:rPr>
                <w:rFonts w:ascii="Calibri" w:hAnsi="Calibri" w:cs="Calibri"/>
                <w:sz w:val="18"/>
                <w:szCs w:val="18"/>
              </w:rPr>
            </w:pPr>
            <w:r w:rsidRPr="00AF0F2D">
              <w:rPr>
                <w:rFonts w:ascii="Calibri" w:hAnsi="Calibri" w:cs="Calibri"/>
                <w:sz w:val="18"/>
                <w:szCs w:val="18"/>
              </w:rPr>
              <w:t>UMC Use Only</w:t>
            </w:r>
          </w:p>
        </w:tc>
        <w:tc>
          <w:tcPr>
            <w:tcW w:w="9480" w:type="dxa"/>
            <w:gridSpan w:val="5"/>
            <w:shd w:val="clear" w:color="auto" w:fill="B3B3B3"/>
          </w:tcPr>
          <w:p w14:paraId="54D527F3" w14:textId="77777777" w:rsidR="002E3EBC" w:rsidRPr="00AF0F2D" w:rsidRDefault="002E3EBC" w:rsidP="00CA08F4">
            <w:pPr>
              <w:jc w:val="both"/>
              <w:rPr>
                <w:rFonts w:ascii="Calibri" w:hAnsi="Calibri" w:cs="Calibri"/>
                <w:sz w:val="18"/>
                <w:szCs w:val="18"/>
              </w:rPr>
            </w:pPr>
            <w:r w:rsidRPr="00AF0F2D">
              <w:rPr>
                <w:rFonts w:ascii="Calibri" w:hAnsi="Calibri" w:cs="Calibri"/>
                <w:sz w:val="18"/>
                <w:szCs w:val="18"/>
              </w:rPr>
              <w:t xml:space="preserve">Completed Application Date:  </w:t>
            </w:r>
          </w:p>
          <w:p w14:paraId="106A75CA" w14:textId="77777777" w:rsidR="002E3EBC" w:rsidRPr="00AF0F2D" w:rsidRDefault="002E3EBC" w:rsidP="00CA08F4">
            <w:pPr>
              <w:jc w:val="both"/>
              <w:rPr>
                <w:rFonts w:ascii="Calibri" w:hAnsi="Calibri" w:cs="Calibri"/>
                <w:sz w:val="18"/>
                <w:szCs w:val="18"/>
              </w:rPr>
            </w:pPr>
          </w:p>
        </w:tc>
      </w:tr>
    </w:tbl>
    <w:p w14:paraId="214BC1B3" w14:textId="77777777" w:rsidR="00936858" w:rsidRDefault="00936858" w:rsidP="009C5DBF">
      <w:pPr>
        <w:ind w:left="1440" w:firstLine="720"/>
        <w:rPr>
          <w:rFonts w:ascii="Calibri" w:hAnsi="Calibri" w:cs="Arial"/>
          <w:bCs/>
          <w:sz w:val="22"/>
          <w:szCs w:val="22"/>
        </w:rPr>
        <w:sectPr w:rsidR="00936858" w:rsidSect="00936858">
          <w:headerReference w:type="default" r:id="rId10"/>
          <w:type w:val="continuous"/>
          <w:pgSz w:w="12240" w:h="15840" w:code="1"/>
          <w:pgMar w:top="720" w:right="1440" w:bottom="-245" w:left="1440" w:header="720" w:footer="720" w:gutter="0"/>
          <w:paperSrc w:first="7" w:other="7"/>
          <w:cols w:space="720"/>
          <w:titlePg/>
          <w:docGrid w:linePitch="326"/>
        </w:sectPr>
      </w:pPr>
    </w:p>
    <w:p w14:paraId="7252B93B"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lastRenderedPageBreak/>
        <w:t>WEST VIRGINIA DEPARTMENT OF HEALTH AND HUMAN RESOURCES</w:t>
      </w:r>
    </w:p>
    <w:p w14:paraId="6A98F807" w14:textId="30FD0952" w:rsidR="0016014D" w:rsidRPr="00340721" w:rsidRDefault="0016014D" w:rsidP="0016014D">
      <w:pPr>
        <w:rPr>
          <w:rFonts w:ascii="Calibri" w:hAnsi="Calibri" w:cs="Calibri"/>
          <w:sz w:val="20"/>
          <w:szCs w:val="20"/>
        </w:rPr>
      </w:pPr>
      <w:r w:rsidRPr="00340721">
        <w:rPr>
          <w:rFonts w:ascii="Calibri" w:hAnsi="Calibri" w:cs="Calibri"/>
          <w:sz w:val="20"/>
          <w:szCs w:val="20"/>
        </w:rPr>
        <w:t>BUREAU FOR</w:t>
      </w:r>
      <w:r w:rsidR="0063600A">
        <w:rPr>
          <w:rFonts w:ascii="Calibri" w:hAnsi="Calibri" w:cs="Calibri"/>
          <w:sz w:val="20"/>
          <w:szCs w:val="20"/>
        </w:rPr>
        <w:t xml:space="preserve"> </w:t>
      </w:r>
      <w:r w:rsidRPr="00340721">
        <w:rPr>
          <w:rFonts w:ascii="Calibri" w:hAnsi="Calibri" w:cs="Calibri"/>
          <w:sz w:val="20"/>
          <w:szCs w:val="20"/>
        </w:rPr>
        <w:t>MEDICAL SERIVES (MEDICAID)</w:t>
      </w:r>
    </w:p>
    <w:p w14:paraId="09701E74"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REQUEST FOR HEARING</w:t>
      </w:r>
    </w:p>
    <w:p w14:paraId="2D4D0FEC" w14:textId="77777777" w:rsidR="0016014D" w:rsidRPr="00340721" w:rsidRDefault="0016014D" w:rsidP="0016014D">
      <w:pPr>
        <w:rPr>
          <w:rFonts w:ascii="Calibri" w:hAnsi="Calibri" w:cs="Calibri"/>
          <w:sz w:val="20"/>
          <w:szCs w:val="20"/>
        </w:rPr>
      </w:pPr>
    </w:p>
    <w:p w14:paraId="0068AB07" w14:textId="77777777" w:rsidR="0016014D" w:rsidRPr="00340721" w:rsidRDefault="0016014D" w:rsidP="0016014D">
      <w:pPr>
        <w:rPr>
          <w:rFonts w:ascii="Calibri" w:hAnsi="Calibri" w:cs="Calibri"/>
          <w:sz w:val="20"/>
          <w:szCs w:val="20"/>
        </w:rPr>
      </w:pPr>
    </w:p>
    <w:p w14:paraId="4A75DA4C"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NAME:_____________________________________ RECIPIENT ID:______________________________</w:t>
      </w:r>
    </w:p>
    <w:p w14:paraId="26447CA4" w14:textId="77777777" w:rsidR="0016014D" w:rsidRPr="00340721" w:rsidRDefault="0016014D" w:rsidP="0016014D">
      <w:pPr>
        <w:rPr>
          <w:rFonts w:ascii="Calibri" w:hAnsi="Calibri" w:cs="Calibri"/>
          <w:sz w:val="20"/>
          <w:szCs w:val="20"/>
        </w:rPr>
      </w:pPr>
    </w:p>
    <w:p w14:paraId="2C6E5813"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ADDRESS:____________________________________________________________________________</w:t>
      </w:r>
    </w:p>
    <w:p w14:paraId="2035A918" w14:textId="77777777" w:rsidR="0016014D" w:rsidRPr="00340721" w:rsidRDefault="0016014D" w:rsidP="0016014D">
      <w:pPr>
        <w:rPr>
          <w:rFonts w:ascii="Calibri" w:hAnsi="Calibri" w:cs="Calibri"/>
          <w:sz w:val="20"/>
          <w:szCs w:val="20"/>
        </w:rPr>
      </w:pPr>
    </w:p>
    <w:p w14:paraId="45A4CF8A"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TELEPHONE NUMBER WHERE YOU CAN BE REACHED: _________________________________________</w:t>
      </w:r>
    </w:p>
    <w:p w14:paraId="5EBAC875" w14:textId="77777777" w:rsidR="0016014D" w:rsidRPr="00340721" w:rsidRDefault="0016014D" w:rsidP="0016014D">
      <w:pPr>
        <w:rPr>
          <w:rFonts w:ascii="Calibri" w:hAnsi="Calibri" w:cs="Calibri"/>
          <w:sz w:val="20"/>
          <w:szCs w:val="20"/>
        </w:rPr>
      </w:pPr>
    </w:p>
    <w:p w14:paraId="3EA91CDA"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I, _________________________________ am requesting a fair hearing for the following reasons:</w:t>
      </w:r>
    </w:p>
    <w:p w14:paraId="78C4A3B2"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ab/>
      </w:r>
      <w:r w:rsidRPr="00340721">
        <w:rPr>
          <w:rFonts w:ascii="Calibri" w:hAnsi="Calibri" w:cs="Calibri"/>
          <w:sz w:val="20"/>
          <w:szCs w:val="20"/>
        </w:rPr>
        <w:tab/>
        <w:t>(PRINT NAME)</w:t>
      </w:r>
    </w:p>
    <w:p w14:paraId="2AC8CEF7"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____________________________________________________________________________________</w:t>
      </w:r>
    </w:p>
    <w:p w14:paraId="74B89166" w14:textId="77777777" w:rsidR="0016014D" w:rsidRPr="00340721" w:rsidRDefault="0016014D" w:rsidP="0016014D">
      <w:pPr>
        <w:rPr>
          <w:rFonts w:ascii="Calibri" w:hAnsi="Calibri" w:cs="Calibri"/>
          <w:sz w:val="20"/>
          <w:szCs w:val="20"/>
        </w:rPr>
      </w:pPr>
    </w:p>
    <w:p w14:paraId="67AEF4AE"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____________________________________________________________________________________</w:t>
      </w:r>
    </w:p>
    <w:p w14:paraId="3DEDB684" w14:textId="4B6D4786" w:rsidR="0016014D" w:rsidRPr="00340721" w:rsidRDefault="0016014D" w:rsidP="0016014D">
      <w:pPr>
        <w:rPr>
          <w:rFonts w:ascii="Calibri" w:hAnsi="Calibri" w:cs="Calibri"/>
          <w:sz w:val="20"/>
          <w:szCs w:val="20"/>
        </w:rPr>
      </w:pPr>
      <w:r w:rsidRPr="00340721">
        <w:rPr>
          <w:rFonts w:ascii="Calibri" w:hAnsi="Calibri" w:cs="Calibri"/>
          <w:sz w:val="20"/>
          <w:szCs w:val="20"/>
        </w:rPr>
        <w:t>(PLEASE LIST SERVICE THAT WAS DENIED. BE AS SPECIFIC AS POSSIBLE. USE THEOTHER SIDE OF FORM, IF NECESSARY, FOR MORE SPACE)</w:t>
      </w:r>
    </w:p>
    <w:p w14:paraId="637FB0BB" w14:textId="77777777" w:rsidR="0016014D" w:rsidRPr="00340721" w:rsidRDefault="0016014D" w:rsidP="0016014D">
      <w:pPr>
        <w:rPr>
          <w:rFonts w:ascii="Calibri" w:hAnsi="Calibri" w:cs="Calibri"/>
          <w:sz w:val="20"/>
          <w:szCs w:val="20"/>
        </w:rPr>
      </w:pPr>
    </w:p>
    <w:p w14:paraId="34ABDA6A"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You may be contacted by a representative of the Department of Health &amp; Human Resources regarding this request.</w:t>
      </w:r>
    </w:p>
    <w:p w14:paraId="3FE6DE3D" w14:textId="77777777" w:rsidR="0016014D" w:rsidRPr="00340721" w:rsidRDefault="0016014D" w:rsidP="0016014D">
      <w:pPr>
        <w:rPr>
          <w:rFonts w:ascii="Calibri" w:hAnsi="Calibri" w:cs="Calibri"/>
          <w:sz w:val="20"/>
          <w:szCs w:val="20"/>
        </w:rPr>
      </w:pPr>
    </w:p>
    <w:p w14:paraId="16E899D0"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You may be requested to participate in a pre-hearing conference (most likely by telephone).</w:t>
      </w:r>
    </w:p>
    <w:p w14:paraId="74617742" w14:textId="77777777" w:rsidR="0016014D" w:rsidRPr="00340721" w:rsidRDefault="0016014D" w:rsidP="0016014D">
      <w:pPr>
        <w:rPr>
          <w:rFonts w:ascii="Calibri" w:hAnsi="Calibri" w:cs="Calibri"/>
          <w:sz w:val="20"/>
          <w:szCs w:val="20"/>
        </w:rPr>
      </w:pPr>
    </w:p>
    <w:p w14:paraId="5A290FBE"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You may choose to participate in your hearing by phone or in person.</w:t>
      </w:r>
    </w:p>
    <w:p w14:paraId="744DD419" w14:textId="77777777" w:rsidR="0016014D" w:rsidRPr="00340721" w:rsidRDefault="0016014D" w:rsidP="0016014D">
      <w:pPr>
        <w:rPr>
          <w:rFonts w:ascii="Calibri" w:hAnsi="Calibri" w:cs="Calibri"/>
          <w:sz w:val="20"/>
          <w:szCs w:val="20"/>
        </w:rPr>
      </w:pPr>
    </w:p>
    <w:p w14:paraId="68CEA862"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Which type of hearing would you prefer (please check one):</w:t>
      </w:r>
    </w:p>
    <w:p w14:paraId="5B1EA79E"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ab/>
      </w:r>
      <w:proofErr w:type="gramStart"/>
      <w:r w:rsidRPr="00340721">
        <w:rPr>
          <w:rFonts w:ascii="Calibri" w:hAnsi="Calibri" w:cs="Calibri"/>
          <w:sz w:val="20"/>
          <w:szCs w:val="20"/>
        </w:rPr>
        <w:t xml:space="preserve">(  </w:t>
      </w:r>
      <w:proofErr w:type="gramEnd"/>
      <w:r w:rsidRPr="00340721">
        <w:rPr>
          <w:rFonts w:ascii="Calibri" w:hAnsi="Calibri" w:cs="Calibri"/>
          <w:sz w:val="20"/>
          <w:szCs w:val="20"/>
        </w:rPr>
        <w:t xml:space="preserve"> ) Participate in the hearing by telephone conference</w:t>
      </w:r>
    </w:p>
    <w:p w14:paraId="42114771"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ab/>
      </w:r>
      <w:proofErr w:type="gramStart"/>
      <w:r w:rsidRPr="00340721">
        <w:rPr>
          <w:rFonts w:ascii="Calibri" w:hAnsi="Calibri" w:cs="Calibri"/>
          <w:sz w:val="20"/>
          <w:szCs w:val="20"/>
        </w:rPr>
        <w:t xml:space="preserve">(  </w:t>
      </w:r>
      <w:proofErr w:type="gramEnd"/>
      <w:r w:rsidRPr="00340721">
        <w:rPr>
          <w:rFonts w:ascii="Calibri" w:hAnsi="Calibri" w:cs="Calibri"/>
          <w:sz w:val="20"/>
          <w:szCs w:val="20"/>
        </w:rPr>
        <w:t xml:space="preserve"> ) Participate in the hearing in person at local office</w:t>
      </w:r>
    </w:p>
    <w:p w14:paraId="2BEE9B3C"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ab/>
      </w:r>
      <w:proofErr w:type="gramStart"/>
      <w:r w:rsidRPr="00340721">
        <w:rPr>
          <w:rFonts w:ascii="Calibri" w:hAnsi="Calibri" w:cs="Calibri"/>
          <w:sz w:val="20"/>
          <w:szCs w:val="20"/>
        </w:rPr>
        <w:t xml:space="preserve">(  </w:t>
      </w:r>
      <w:proofErr w:type="gramEnd"/>
      <w:r w:rsidRPr="00340721">
        <w:rPr>
          <w:rFonts w:ascii="Calibri" w:hAnsi="Calibri" w:cs="Calibri"/>
          <w:sz w:val="20"/>
          <w:szCs w:val="20"/>
        </w:rPr>
        <w:t xml:space="preserve"> ) Participate I the hearing at Bureau for Medical Services office in Charleston</w:t>
      </w:r>
    </w:p>
    <w:p w14:paraId="7BC616D3"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ab/>
        <w:t xml:space="preserve">      (With reimbursement for travel mileage, if requested)</w:t>
      </w:r>
    </w:p>
    <w:p w14:paraId="7966882C" w14:textId="77777777" w:rsidR="0016014D" w:rsidRPr="00340721" w:rsidRDefault="0016014D" w:rsidP="0016014D">
      <w:pPr>
        <w:rPr>
          <w:rFonts w:ascii="Calibri" w:hAnsi="Calibri" w:cs="Calibri"/>
          <w:sz w:val="20"/>
          <w:szCs w:val="20"/>
        </w:rPr>
      </w:pPr>
    </w:p>
    <w:p w14:paraId="6D82F2FF"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Signature:______________________________________________ Date:__________________________________</w:t>
      </w:r>
    </w:p>
    <w:p w14:paraId="53B119F2" w14:textId="77777777" w:rsidR="0016014D" w:rsidRPr="00340721" w:rsidRDefault="0016014D" w:rsidP="0016014D">
      <w:pPr>
        <w:rPr>
          <w:rFonts w:ascii="Calibri" w:hAnsi="Calibri" w:cs="Calibri"/>
          <w:sz w:val="20"/>
          <w:szCs w:val="20"/>
        </w:rPr>
      </w:pPr>
    </w:p>
    <w:p w14:paraId="4C3D35C0"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ab/>
        <w:t>(   ) I need special accommodation for _______________________________________________________</w:t>
      </w:r>
    </w:p>
    <w:p w14:paraId="6343E29C"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ab/>
      </w:r>
      <w:proofErr w:type="gramStart"/>
      <w:r w:rsidRPr="00340721">
        <w:rPr>
          <w:rFonts w:ascii="Calibri" w:hAnsi="Calibri" w:cs="Calibri"/>
          <w:sz w:val="20"/>
          <w:szCs w:val="20"/>
        </w:rPr>
        <w:t xml:space="preserve">(  </w:t>
      </w:r>
      <w:proofErr w:type="gramEnd"/>
      <w:r w:rsidRPr="00340721">
        <w:rPr>
          <w:rFonts w:ascii="Calibri" w:hAnsi="Calibri" w:cs="Calibri"/>
          <w:sz w:val="20"/>
          <w:szCs w:val="20"/>
        </w:rPr>
        <w:t xml:space="preserve"> ) I need help with transportation reimbursement for the hearing</w:t>
      </w:r>
    </w:p>
    <w:p w14:paraId="3E596F09" w14:textId="77777777" w:rsidR="0016014D" w:rsidRPr="00340721" w:rsidRDefault="0016014D" w:rsidP="0016014D">
      <w:pPr>
        <w:rPr>
          <w:rFonts w:ascii="Calibri" w:hAnsi="Calibri" w:cs="Calibri"/>
          <w:sz w:val="20"/>
          <w:szCs w:val="20"/>
        </w:rPr>
      </w:pPr>
    </w:p>
    <w:p w14:paraId="0805897C"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If the hearing is by telephone and you have any documents to present, please mail your documents before the hearing to the hearing examiner whose name is on the hearing notice that you will receive. Please be advised that Department attorneys and nurse witnesses may appear by telephone.</w:t>
      </w:r>
    </w:p>
    <w:p w14:paraId="57780C06" w14:textId="77777777" w:rsidR="0016014D" w:rsidRPr="00340721" w:rsidRDefault="0016014D" w:rsidP="0016014D">
      <w:pPr>
        <w:rPr>
          <w:rFonts w:ascii="Calibri" w:hAnsi="Calibri" w:cs="Calibri"/>
          <w:sz w:val="20"/>
          <w:szCs w:val="20"/>
        </w:rPr>
      </w:pPr>
    </w:p>
    <w:p w14:paraId="337221F0" w14:textId="70B454BA" w:rsidR="0016014D" w:rsidRPr="00340721" w:rsidRDefault="0016014D" w:rsidP="0016014D">
      <w:pPr>
        <w:rPr>
          <w:rFonts w:ascii="Calibri" w:hAnsi="Calibri" w:cs="Calibri"/>
          <w:sz w:val="20"/>
          <w:szCs w:val="20"/>
        </w:rPr>
      </w:pPr>
      <w:r w:rsidRPr="00340721">
        <w:rPr>
          <w:rFonts w:ascii="Calibri" w:hAnsi="Calibri" w:cs="Calibri"/>
          <w:sz w:val="20"/>
          <w:szCs w:val="20"/>
        </w:rPr>
        <w:t xml:space="preserve">If you will be represented by an attorney or other individual, to the extent you know, list his/her name, </w:t>
      </w:r>
      <w:r w:rsidR="00637532" w:rsidRPr="00340721">
        <w:rPr>
          <w:rFonts w:ascii="Calibri" w:hAnsi="Calibri" w:cs="Calibri"/>
          <w:sz w:val="20"/>
          <w:szCs w:val="20"/>
        </w:rPr>
        <w:t>address,</w:t>
      </w:r>
      <w:r w:rsidRPr="00340721">
        <w:rPr>
          <w:rFonts w:ascii="Calibri" w:hAnsi="Calibri" w:cs="Calibri"/>
          <w:sz w:val="20"/>
          <w:szCs w:val="20"/>
        </w:rPr>
        <w:t xml:space="preserve"> and telephone number:</w:t>
      </w:r>
    </w:p>
    <w:p w14:paraId="3C8CD346" w14:textId="77777777" w:rsidR="0016014D" w:rsidRPr="00340721" w:rsidRDefault="0016014D" w:rsidP="0016014D">
      <w:pPr>
        <w:rPr>
          <w:rFonts w:ascii="Calibri" w:hAnsi="Calibri" w:cs="Calibri"/>
          <w:sz w:val="20"/>
          <w:szCs w:val="20"/>
        </w:rPr>
      </w:pPr>
    </w:p>
    <w:p w14:paraId="0191EB2B"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_____________________________________________________________________________________________</w:t>
      </w:r>
    </w:p>
    <w:p w14:paraId="55F76FB7" w14:textId="77777777" w:rsidR="0016014D" w:rsidRPr="00340721" w:rsidRDefault="0016014D" w:rsidP="0016014D">
      <w:pPr>
        <w:rPr>
          <w:rFonts w:ascii="Calibri" w:hAnsi="Calibri" w:cs="Calibri"/>
          <w:sz w:val="20"/>
          <w:szCs w:val="20"/>
        </w:rPr>
      </w:pPr>
    </w:p>
    <w:p w14:paraId="1085A7EF"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_____________________________________________________________________________________________</w:t>
      </w:r>
    </w:p>
    <w:p w14:paraId="728842B4" w14:textId="77777777" w:rsidR="0016014D" w:rsidRPr="00340721" w:rsidRDefault="0016014D" w:rsidP="0016014D">
      <w:pPr>
        <w:rPr>
          <w:rFonts w:ascii="Calibri" w:hAnsi="Calibri" w:cs="Calibri"/>
          <w:sz w:val="20"/>
          <w:szCs w:val="20"/>
        </w:rPr>
      </w:pPr>
    </w:p>
    <w:p w14:paraId="7073ED25" w14:textId="77777777" w:rsidR="0016014D" w:rsidRPr="00340721" w:rsidRDefault="0016014D" w:rsidP="0016014D">
      <w:pPr>
        <w:rPr>
          <w:rFonts w:ascii="Calibri" w:hAnsi="Calibri" w:cs="Calibri"/>
          <w:b/>
          <w:sz w:val="20"/>
          <w:szCs w:val="20"/>
        </w:rPr>
      </w:pPr>
      <w:r w:rsidRPr="00340721">
        <w:rPr>
          <w:rFonts w:ascii="Calibri" w:hAnsi="Calibri" w:cs="Calibri"/>
          <w:b/>
          <w:sz w:val="20"/>
          <w:szCs w:val="20"/>
        </w:rPr>
        <w:t>Return this request to:</w:t>
      </w:r>
      <w:r w:rsidRPr="00340721">
        <w:rPr>
          <w:rFonts w:ascii="Calibri" w:hAnsi="Calibri" w:cs="Calibri"/>
          <w:b/>
          <w:sz w:val="20"/>
          <w:szCs w:val="20"/>
        </w:rPr>
        <w:tab/>
      </w:r>
      <w:r w:rsidRPr="00340721">
        <w:rPr>
          <w:rFonts w:ascii="Calibri" w:hAnsi="Calibri" w:cs="Calibri"/>
          <w:b/>
          <w:sz w:val="20"/>
          <w:szCs w:val="20"/>
        </w:rPr>
        <w:tab/>
      </w:r>
      <w:r w:rsidRPr="00340721">
        <w:rPr>
          <w:rFonts w:ascii="Calibri" w:hAnsi="Calibri" w:cs="Calibri"/>
          <w:b/>
          <w:sz w:val="20"/>
          <w:szCs w:val="20"/>
        </w:rPr>
        <w:tab/>
        <w:t>Bureau for Medical Services</w:t>
      </w:r>
    </w:p>
    <w:p w14:paraId="2A5DAB17" w14:textId="77777777" w:rsidR="0016014D" w:rsidRPr="00340721" w:rsidRDefault="0016014D" w:rsidP="0016014D">
      <w:pPr>
        <w:rPr>
          <w:rFonts w:ascii="Calibri" w:hAnsi="Calibri" w:cs="Calibri"/>
          <w:b/>
          <w:sz w:val="20"/>
          <w:szCs w:val="20"/>
        </w:rPr>
      </w:pPr>
      <w:r w:rsidRPr="00340721">
        <w:rPr>
          <w:rFonts w:ascii="Calibri" w:hAnsi="Calibri" w:cs="Calibri"/>
          <w:b/>
          <w:sz w:val="20"/>
          <w:szCs w:val="20"/>
        </w:rPr>
        <w:tab/>
      </w:r>
      <w:r w:rsidRPr="00340721">
        <w:rPr>
          <w:rFonts w:ascii="Calibri" w:hAnsi="Calibri" w:cs="Calibri"/>
          <w:b/>
          <w:sz w:val="20"/>
          <w:szCs w:val="20"/>
        </w:rPr>
        <w:tab/>
      </w:r>
      <w:r w:rsidRPr="00340721">
        <w:rPr>
          <w:rFonts w:ascii="Calibri" w:hAnsi="Calibri" w:cs="Calibri"/>
          <w:b/>
          <w:sz w:val="20"/>
          <w:szCs w:val="20"/>
        </w:rPr>
        <w:tab/>
      </w:r>
      <w:r w:rsidRPr="00340721">
        <w:rPr>
          <w:rFonts w:ascii="Calibri" w:hAnsi="Calibri" w:cs="Calibri"/>
          <w:b/>
          <w:sz w:val="20"/>
          <w:szCs w:val="20"/>
        </w:rPr>
        <w:tab/>
      </w:r>
      <w:r w:rsidRPr="00340721">
        <w:rPr>
          <w:rFonts w:ascii="Calibri" w:hAnsi="Calibri" w:cs="Calibri"/>
          <w:b/>
          <w:sz w:val="20"/>
          <w:szCs w:val="20"/>
        </w:rPr>
        <w:tab/>
        <w:t>Appeals Section</w:t>
      </w:r>
    </w:p>
    <w:p w14:paraId="66795490" w14:textId="77777777" w:rsidR="0016014D" w:rsidRPr="00340721" w:rsidRDefault="0016014D" w:rsidP="0016014D">
      <w:pPr>
        <w:rPr>
          <w:rFonts w:ascii="Calibri" w:hAnsi="Calibri" w:cs="Calibri"/>
          <w:b/>
          <w:sz w:val="20"/>
          <w:szCs w:val="20"/>
        </w:rPr>
      </w:pPr>
      <w:r w:rsidRPr="00340721">
        <w:rPr>
          <w:rFonts w:ascii="Calibri" w:hAnsi="Calibri" w:cs="Calibri"/>
          <w:b/>
          <w:sz w:val="20"/>
          <w:szCs w:val="20"/>
        </w:rPr>
        <w:tab/>
      </w:r>
      <w:r w:rsidRPr="00340721">
        <w:rPr>
          <w:rFonts w:ascii="Calibri" w:hAnsi="Calibri" w:cs="Calibri"/>
          <w:b/>
          <w:sz w:val="20"/>
          <w:szCs w:val="20"/>
        </w:rPr>
        <w:tab/>
      </w:r>
      <w:r w:rsidRPr="00340721">
        <w:rPr>
          <w:rFonts w:ascii="Calibri" w:hAnsi="Calibri" w:cs="Calibri"/>
          <w:b/>
          <w:sz w:val="20"/>
          <w:szCs w:val="20"/>
        </w:rPr>
        <w:tab/>
      </w:r>
      <w:r w:rsidRPr="00340721">
        <w:rPr>
          <w:rFonts w:ascii="Calibri" w:hAnsi="Calibri" w:cs="Calibri"/>
          <w:b/>
          <w:sz w:val="20"/>
          <w:szCs w:val="20"/>
        </w:rPr>
        <w:tab/>
      </w:r>
      <w:r w:rsidRPr="00340721">
        <w:rPr>
          <w:rFonts w:ascii="Calibri" w:hAnsi="Calibri" w:cs="Calibri"/>
          <w:b/>
          <w:sz w:val="20"/>
          <w:szCs w:val="20"/>
        </w:rPr>
        <w:tab/>
        <w:t>350 Capitol Street, Room 251</w:t>
      </w:r>
    </w:p>
    <w:p w14:paraId="57AE15E4" w14:textId="77777777" w:rsidR="0016014D" w:rsidRPr="00340721" w:rsidRDefault="0016014D" w:rsidP="0016014D">
      <w:pPr>
        <w:rPr>
          <w:rFonts w:ascii="Calibri" w:hAnsi="Calibri" w:cs="Calibri"/>
          <w:b/>
          <w:sz w:val="20"/>
          <w:szCs w:val="20"/>
        </w:rPr>
      </w:pPr>
      <w:r w:rsidRPr="00340721">
        <w:rPr>
          <w:rFonts w:ascii="Calibri" w:hAnsi="Calibri" w:cs="Calibri"/>
          <w:b/>
          <w:sz w:val="20"/>
          <w:szCs w:val="20"/>
        </w:rPr>
        <w:tab/>
      </w:r>
      <w:r w:rsidRPr="00340721">
        <w:rPr>
          <w:rFonts w:ascii="Calibri" w:hAnsi="Calibri" w:cs="Calibri"/>
          <w:b/>
          <w:sz w:val="20"/>
          <w:szCs w:val="20"/>
        </w:rPr>
        <w:tab/>
      </w:r>
      <w:r w:rsidRPr="00340721">
        <w:rPr>
          <w:rFonts w:ascii="Calibri" w:hAnsi="Calibri" w:cs="Calibri"/>
          <w:b/>
          <w:sz w:val="20"/>
          <w:szCs w:val="20"/>
        </w:rPr>
        <w:tab/>
      </w:r>
      <w:r w:rsidRPr="00340721">
        <w:rPr>
          <w:rFonts w:ascii="Calibri" w:hAnsi="Calibri" w:cs="Calibri"/>
          <w:b/>
          <w:sz w:val="20"/>
          <w:szCs w:val="20"/>
        </w:rPr>
        <w:tab/>
      </w:r>
      <w:r w:rsidRPr="00340721">
        <w:rPr>
          <w:rFonts w:ascii="Calibri" w:hAnsi="Calibri" w:cs="Calibri"/>
          <w:b/>
          <w:sz w:val="20"/>
          <w:szCs w:val="20"/>
        </w:rPr>
        <w:tab/>
        <w:t>Charleston, WV 25301-370</w:t>
      </w:r>
    </w:p>
    <w:p w14:paraId="4C8AB627" w14:textId="77777777" w:rsidR="0016014D" w:rsidRPr="00340721" w:rsidRDefault="0016014D" w:rsidP="0016014D">
      <w:pPr>
        <w:rPr>
          <w:rFonts w:ascii="Calibri" w:hAnsi="Calibri" w:cs="Calibri"/>
          <w:b/>
          <w:sz w:val="20"/>
          <w:szCs w:val="20"/>
        </w:rPr>
      </w:pPr>
    </w:p>
    <w:p w14:paraId="007AC658" w14:textId="77777777" w:rsidR="0016014D" w:rsidRPr="00340721" w:rsidRDefault="0016014D" w:rsidP="0016014D">
      <w:pPr>
        <w:rPr>
          <w:rFonts w:ascii="Calibri" w:hAnsi="Calibri" w:cs="Calibri"/>
          <w:sz w:val="20"/>
          <w:szCs w:val="20"/>
        </w:rPr>
      </w:pPr>
      <w:r w:rsidRPr="00340721">
        <w:rPr>
          <w:rFonts w:ascii="Calibri" w:hAnsi="Calibri" w:cs="Calibri"/>
          <w:sz w:val="20"/>
          <w:szCs w:val="20"/>
        </w:rPr>
        <w:t>A staff member will try to contact you by telephone within approximately five (5) days of receipt of this form. After the telephone contact, you will then be notified in writing of the hearing date and time within thirty (30) days.</w:t>
      </w:r>
    </w:p>
    <w:p w14:paraId="0117DF16" w14:textId="77777777" w:rsidR="0016014D" w:rsidRPr="00340721" w:rsidRDefault="0016014D" w:rsidP="0016014D">
      <w:pPr>
        <w:rPr>
          <w:rFonts w:ascii="Calibri" w:hAnsi="Calibri" w:cs="Calibri"/>
          <w:sz w:val="20"/>
          <w:szCs w:val="20"/>
        </w:rPr>
      </w:pPr>
    </w:p>
    <w:p w14:paraId="0BD5FC8E" w14:textId="77777777" w:rsidR="0016014D" w:rsidRPr="00340721" w:rsidRDefault="0016014D" w:rsidP="0016014D">
      <w:pPr>
        <w:jc w:val="right"/>
        <w:rPr>
          <w:rFonts w:ascii="Calibri" w:hAnsi="Calibri" w:cs="Calibri"/>
          <w:b/>
          <w:sz w:val="20"/>
          <w:szCs w:val="20"/>
        </w:rPr>
      </w:pPr>
      <w:r>
        <w:rPr>
          <w:rFonts w:ascii="Calibri" w:hAnsi="Calibri" w:cs="Calibri"/>
          <w:b/>
          <w:sz w:val="20"/>
          <w:szCs w:val="20"/>
        </w:rPr>
        <w:t>CSED</w:t>
      </w:r>
      <w:r w:rsidRPr="00340721">
        <w:rPr>
          <w:rFonts w:ascii="Calibri" w:hAnsi="Calibri" w:cs="Calibri"/>
          <w:b/>
          <w:sz w:val="20"/>
          <w:szCs w:val="20"/>
        </w:rPr>
        <w:t xml:space="preserve"> Waiver Program</w:t>
      </w:r>
    </w:p>
    <w:p w14:paraId="2B467CFC" w14:textId="04289172" w:rsidR="00D1260E" w:rsidRDefault="0016014D" w:rsidP="002E3EBC">
      <w:pPr>
        <w:jc w:val="right"/>
        <w:rPr>
          <w:rFonts w:cs="Arial"/>
        </w:rPr>
      </w:pPr>
      <w:r w:rsidRPr="00340721">
        <w:rPr>
          <w:rFonts w:ascii="Calibri" w:hAnsi="Calibri" w:cs="Calibri"/>
          <w:b/>
          <w:sz w:val="20"/>
          <w:szCs w:val="20"/>
        </w:rPr>
        <w:t xml:space="preserve"> Revised </w:t>
      </w:r>
      <w:r w:rsidR="00637532">
        <w:rPr>
          <w:rFonts w:ascii="Calibri" w:hAnsi="Calibri" w:cs="Calibri"/>
          <w:b/>
          <w:sz w:val="20"/>
          <w:szCs w:val="20"/>
        </w:rPr>
        <w:t>March 2021</w:t>
      </w:r>
    </w:p>
    <w:sectPr w:rsidR="00D1260E" w:rsidSect="00936858">
      <w:pgSz w:w="12240" w:h="15840" w:code="1"/>
      <w:pgMar w:top="720" w:right="1440" w:bottom="-245"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9C8D4" w14:textId="77777777" w:rsidR="0084243E" w:rsidRDefault="0084243E">
      <w:r>
        <w:separator/>
      </w:r>
    </w:p>
  </w:endnote>
  <w:endnote w:type="continuationSeparator" w:id="0">
    <w:p w14:paraId="5447112C" w14:textId="77777777" w:rsidR="0084243E" w:rsidRDefault="0084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6ECB9" w14:textId="77777777" w:rsidR="0084243E" w:rsidRDefault="0084243E">
      <w:r>
        <w:separator/>
      </w:r>
    </w:p>
  </w:footnote>
  <w:footnote w:type="continuationSeparator" w:id="0">
    <w:p w14:paraId="00CFE42D" w14:textId="77777777" w:rsidR="0084243E" w:rsidRDefault="0084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D3DC" w14:textId="2CC3C57B" w:rsidR="00936858" w:rsidRDefault="00936858">
    <w:pPr>
      <w:pStyle w:val="Header"/>
      <w:jc w:val="right"/>
    </w:pPr>
  </w:p>
  <w:p w14:paraId="27E77D7C" w14:textId="77777777" w:rsidR="003C4078" w:rsidRDefault="003C4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2868"/>
    <w:multiLevelType w:val="hybridMultilevel"/>
    <w:tmpl w:val="C834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5541"/>
    <w:multiLevelType w:val="hybridMultilevel"/>
    <w:tmpl w:val="22EC3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885DE0"/>
    <w:multiLevelType w:val="hybridMultilevel"/>
    <w:tmpl w:val="69C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96013"/>
    <w:multiLevelType w:val="hybridMultilevel"/>
    <w:tmpl w:val="73A2A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05BD2"/>
    <w:multiLevelType w:val="hybridMultilevel"/>
    <w:tmpl w:val="A33A93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067"/>
    <w:multiLevelType w:val="multilevel"/>
    <w:tmpl w:val="6EF6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B1D0D"/>
    <w:multiLevelType w:val="hybridMultilevel"/>
    <w:tmpl w:val="5038D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A666DF1"/>
    <w:multiLevelType w:val="hybridMultilevel"/>
    <w:tmpl w:val="A0C4F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44571"/>
    <w:multiLevelType w:val="hybridMultilevel"/>
    <w:tmpl w:val="A9F81ABA"/>
    <w:lvl w:ilvl="0" w:tplc="9FE0CD5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808DA"/>
    <w:multiLevelType w:val="hybridMultilevel"/>
    <w:tmpl w:val="672A3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CC54A5"/>
    <w:multiLevelType w:val="hybridMultilevel"/>
    <w:tmpl w:val="EBB4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918AD"/>
    <w:multiLevelType w:val="hybridMultilevel"/>
    <w:tmpl w:val="923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0723C"/>
    <w:multiLevelType w:val="hybridMultilevel"/>
    <w:tmpl w:val="58D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A03FE"/>
    <w:multiLevelType w:val="hybridMultilevel"/>
    <w:tmpl w:val="E7F41BB4"/>
    <w:lvl w:ilvl="0" w:tplc="82963DB0">
      <w:start w:val="118"/>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337FE"/>
    <w:multiLevelType w:val="hybridMultilevel"/>
    <w:tmpl w:val="179A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20829"/>
    <w:multiLevelType w:val="hybridMultilevel"/>
    <w:tmpl w:val="5860EBF8"/>
    <w:lvl w:ilvl="0" w:tplc="977E4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9"/>
  </w:num>
  <w:num w:numId="4">
    <w:abstractNumId w:val="7"/>
  </w:num>
  <w:num w:numId="5">
    <w:abstractNumId w:val="5"/>
  </w:num>
  <w:num w:numId="6">
    <w:abstractNumId w:val="8"/>
  </w:num>
  <w:num w:numId="7">
    <w:abstractNumId w:val="4"/>
  </w:num>
  <w:num w:numId="8">
    <w:abstractNumId w:val="3"/>
  </w:num>
  <w:num w:numId="9">
    <w:abstractNumId w:val="14"/>
  </w:num>
  <w:num w:numId="10">
    <w:abstractNumId w:val="0"/>
  </w:num>
  <w:num w:numId="11">
    <w:abstractNumId w:val="12"/>
  </w:num>
  <w:num w:numId="12">
    <w:abstractNumId w:val="11"/>
  </w:num>
  <w:num w:numId="13">
    <w:abstractNumId w:val="2"/>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CA"/>
    <w:rsid w:val="000055D7"/>
    <w:rsid w:val="00037F95"/>
    <w:rsid w:val="0005512D"/>
    <w:rsid w:val="000821B1"/>
    <w:rsid w:val="00083405"/>
    <w:rsid w:val="000857C4"/>
    <w:rsid w:val="00091181"/>
    <w:rsid w:val="00095178"/>
    <w:rsid w:val="00097B40"/>
    <w:rsid w:val="000B3671"/>
    <w:rsid w:val="000C2B92"/>
    <w:rsid w:val="000E00FE"/>
    <w:rsid w:val="000E246F"/>
    <w:rsid w:val="000F2225"/>
    <w:rsid w:val="000F40F6"/>
    <w:rsid w:val="00107824"/>
    <w:rsid w:val="00127429"/>
    <w:rsid w:val="00130247"/>
    <w:rsid w:val="00137583"/>
    <w:rsid w:val="00140570"/>
    <w:rsid w:val="001453A6"/>
    <w:rsid w:val="00154CC0"/>
    <w:rsid w:val="001551C2"/>
    <w:rsid w:val="0016014D"/>
    <w:rsid w:val="001674C2"/>
    <w:rsid w:val="00170A00"/>
    <w:rsid w:val="0018707C"/>
    <w:rsid w:val="00196495"/>
    <w:rsid w:val="001A1361"/>
    <w:rsid w:val="001A4E11"/>
    <w:rsid w:val="001B0553"/>
    <w:rsid w:val="001C4CAA"/>
    <w:rsid w:val="001F26CC"/>
    <w:rsid w:val="00220C51"/>
    <w:rsid w:val="002303ED"/>
    <w:rsid w:val="00232669"/>
    <w:rsid w:val="00241A1F"/>
    <w:rsid w:val="00247DC7"/>
    <w:rsid w:val="002524B1"/>
    <w:rsid w:val="00255CEA"/>
    <w:rsid w:val="002649A6"/>
    <w:rsid w:val="002710C6"/>
    <w:rsid w:val="00292A67"/>
    <w:rsid w:val="002A083F"/>
    <w:rsid w:val="002A6947"/>
    <w:rsid w:val="002B7B67"/>
    <w:rsid w:val="002C05DE"/>
    <w:rsid w:val="002C6640"/>
    <w:rsid w:val="002D098D"/>
    <w:rsid w:val="002D5BCF"/>
    <w:rsid w:val="002D6641"/>
    <w:rsid w:val="002E3EBC"/>
    <w:rsid w:val="003063B0"/>
    <w:rsid w:val="00320434"/>
    <w:rsid w:val="00322D98"/>
    <w:rsid w:val="00340721"/>
    <w:rsid w:val="0034117E"/>
    <w:rsid w:val="003427E9"/>
    <w:rsid w:val="00353571"/>
    <w:rsid w:val="00353BBE"/>
    <w:rsid w:val="00393095"/>
    <w:rsid w:val="00393E68"/>
    <w:rsid w:val="00396D0F"/>
    <w:rsid w:val="003B5415"/>
    <w:rsid w:val="003C4078"/>
    <w:rsid w:val="003D7BB4"/>
    <w:rsid w:val="003F0BAE"/>
    <w:rsid w:val="003F66E3"/>
    <w:rsid w:val="004035B5"/>
    <w:rsid w:val="004123C6"/>
    <w:rsid w:val="00415292"/>
    <w:rsid w:val="004176AD"/>
    <w:rsid w:val="004209FC"/>
    <w:rsid w:val="0042609C"/>
    <w:rsid w:val="00441988"/>
    <w:rsid w:val="00445ED9"/>
    <w:rsid w:val="00446498"/>
    <w:rsid w:val="00452723"/>
    <w:rsid w:val="00456083"/>
    <w:rsid w:val="004628C8"/>
    <w:rsid w:val="00475EFA"/>
    <w:rsid w:val="004911F1"/>
    <w:rsid w:val="004C0521"/>
    <w:rsid w:val="004C67A9"/>
    <w:rsid w:val="004D4A86"/>
    <w:rsid w:val="004F55D6"/>
    <w:rsid w:val="00502850"/>
    <w:rsid w:val="0050648B"/>
    <w:rsid w:val="005234BC"/>
    <w:rsid w:val="00542CA5"/>
    <w:rsid w:val="00596CDA"/>
    <w:rsid w:val="005B2067"/>
    <w:rsid w:val="005C713D"/>
    <w:rsid w:val="00610F97"/>
    <w:rsid w:val="0063600A"/>
    <w:rsid w:val="00637532"/>
    <w:rsid w:val="006440B7"/>
    <w:rsid w:val="00644C91"/>
    <w:rsid w:val="00663E35"/>
    <w:rsid w:val="006671F4"/>
    <w:rsid w:val="00667815"/>
    <w:rsid w:val="006819AA"/>
    <w:rsid w:val="00694C10"/>
    <w:rsid w:val="006A4899"/>
    <w:rsid w:val="006A7E8C"/>
    <w:rsid w:val="006B14EF"/>
    <w:rsid w:val="006C79E4"/>
    <w:rsid w:val="006D4D38"/>
    <w:rsid w:val="006E0135"/>
    <w:rsid w:val="006F4332"/>
    <w:rsid w:val="00704FFB"/>
    <w:rsid w:val="00704FFF"/>
    <w:rsid w:val="00713415"/>
    <w:rsid w:val="00722B51"/>
    <w:rsid w:val="00750BF1"/>
    <w:rsid w:val="00752265"/>
    <w:rsid w:val="00753587"/>
    <w:rsid w:val="007600B5"/>
    <w:rsid w:val="007641F2"/>
    <w:rsid w:val="00795E1C"/>
    <w:rsid w:val="007A2F58"/>
    <w:rsid w:val="007A3B8B"/>
    <w:rsid w:val="007A634F"/>
    <w:rsid w:val="007B091E"/>
    <w:rsid w:val="007B2E5D"/>
    <w:rsid w:val="007D050F"/>
    <w:rsid w:val="007F47C3"/>
    <w:rsid w:val="007F6CA4"/>
    <w:rsid w:val="00801605"/>
    <w:rsid w:val="00803E83"/>
    <w:rsid w:val="008050DB"/>
    <w:rsid w:val="00805488"/>
    <w:rsid w:val="0084243E"/>
    <w:rsid w:val="0084491D"/>
    <w:rsid w:val="00846515"/>
    <w:rsid w:val="00851D15"/>
    <w:rsid w:val="00853796"/>
    <w:rsid w:val="008612BB"/>
    <w:rsid w:val="00870669"/>
    <w:rsid w:val="00882539"/>
    <w:rsid w:val="00886153"/>
    <w:rsid w:val="0088735C"/>
    <w:rsid w:val="008A12C4"/>
    <w:rsid w:val="008A457E"/>
    <w:rsid w:val="008B25B7"/>
    <w:rsid w:val="008C28E6"/>
    <w:rsid w:val="008C381C"/>
    <w:rsid w:val="008C6E1F"/>
    <w:rsid w:val="008D1E87"/>
    <w:rsid w:val="008E4163"/>
    <w:rsid w:val="008E4ED4"/>
    <w:rsid w:val="008F03F4"/>
    <w:rsid w:val="008F247E"/>
    <w:rsid w:val="008F75A1"/>
    <w:rsid w:val="00936858"/>
    <w:rsid w:val="0095159A"/>
    <w:rsid w:val="00951712"/>
    <w:rsid w:val="00954600"/>
    <w:rsid w:val="00975F9F"/>
    <w:rsid w:val="00982B75"/>
    <w:rsid w:val="00983169"/>
    <w:rsid w:val="0098388B"/>
    <w:rsid w:val="009A4BDE"/>
    <w:rsid w:val="009B072F"/>
    <w:rsid w:val="009C5DBF"/>
    <w:rsid w:val="009C6234"/>
    <w:rsid w:val="009D756D"/>
    <w:rsid w:val="009F6F40"/>
    <w:rsid w:val="00A02527"/>
    <w:rsid w:val="00A57B2D"/>
    <w:rsid w:val="00A710DF"/>
    <w:rsid w:val="00A76184"/>
    <w:rsid w:val="00A942F3"/>
    <w:rsid w:val="00AA5D6E"/>
    <w:rsid w:val="00AB4EE6"/>
    <w:rsid w:val="00AC60B4"/>
    <w:rsid w:val="00AD0206"/>
    <w:rsid w:val="00AD3303"/>
    <w:rsid w:val="00AD5223"/>
    <w:rsid w:val="00AF09AF"/>
    <w:rsid w:val="00AF12FB"/>
    <w:rsid w:val="00B01EAD"/>
    <w:rsid w:val="00B13759"/>
    <w:rsid w:val="00B51A08"/>
    <w:rsid w:val="00B60ABD"/>
    <w:rsid w:val="00B64A00"/>
    <w:rsid w:val="00B64FAC"/>
    <w:rsid w:val="00B901E4"/>
    <w:rsid w:val="00BA2FC0"/>
    <w:rsid w:val="00BD1FB3"/>
    <w:rsid w:val="00BF0ACA"/>
    <w:rsid w:val="00BF23D8"/>
    <w:rsid w:val="00BF5DE7"/>
    <w:rsid w:val="00BF7235"/>
    <w:rsid w:val="00C03231"/>
    <w:rsid w:val="00C21AD7"/>
    <w:rsid w:val="00C25ADE"/>
    <w:rsid w:val="00C62CD5"/>
    <w:rsid w:val="00C6311A"/>
    <w:rsid w:val="00C675A2"/>
    <w:rsid w:val="00C74792"/>
    <w:rsid w:val="00C75A1A"/>
    <w:rsid w:val="00C855F3"/>
    <w:rsid w:val="00CB55CF"/>
    <w:rsid w:val="00CC4BD3"/>
    <w:rsid w:val="00CD2391"/>
    <w:rsid w:val="00CD54A2"/>
    <w:rsid w:val="00CD5BDA"/>
    <w:rsid w:val="00CD6774"/>
    <w:rsid w:val="00CE6702"/>
    <w:rsid w:val="00D1260E"/>
    <w:rsid w:val="00D126E5"/>
    <w:rsid w:val="00D37844"/>
    <w:rsid w:val="00D42814"/>
    <w:rsid w:val="00D42919"/>
    <w:rsid w:val="00D430FE"/>
    <w:rsid w:val="00D624B7"/>
    <w:rsid w:val="00D62FB8"/>
    <w:rsid w:val="00D64F06"/>
    <w:rsid w:val="00D71BF9"/>
    <w:rsid w:val="00DA4A70"/>
    <w:rsid w:val="00DA6E03"/>
    <w:rsid w:val="00DB2384"/>
    <w:rsid w:val="00DB4D26"/>
    <w:rsid w:val="00DB5226"/>
    <w:rsid w:val="00DB5D13"/>
    <w:rsid w:val="00DC436A"/>
    <w:rsid w:val="00DE198C"/>
    <w:rsid w:val="00DE517B"/>
    <w:rsid w:val="00E01601"/>
    <w:rsid w:val="00E10F5C"/>
    <w:rsid w:val="00E22915"/>
    <w:rsid w:val="00E27EA1"/>
    <w:rsid w:val="00E33A2D"/>
    <w:rsid w:val="00E64A20"/>
    <w:rsid w:val="00E674E8"/>
    <w:rsid w:val="00E71945"/>
    <w:rsid w:val="00E9316F"/>
    <w:rsid w:val="00EB002D"/>
    <w:rsid w:val="00EB7137"/>
    <w:rsid w:val="00ED1898"/>
    <w:rsid w:val="00ED79C5"/>
    <w:rsid w:val="00EE1A08"/>
    <w:rsid w:val="00EE3211"/>
    <w:rsid w:val="00EE7038"/>
    <w:rsid w:val="00F02D62"/>
    <w:rsid w:val="00F11E8C"/>
    <w:rsid w:val="00F209BD"/>
    <w:rsid w:val="00F23235"/>
    <w:rsid w:val="00F45A79"/>
    <w:rsid w:val="00F53503"/>
    <w:rsid w:val="00F65660"/>
    <w:rsid w:val="00F828F7"/>
    <w:rsid w:val="00F835E4"/>
    <w:rsid w:val="00FB396C"/>
    <w:rsid w:val="00FE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5ECDAD"/>
  <w15:docId w15:val="{ABC3FE6E-AE3A-4B81-904A-A26DDB78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038"/>
    <w:rPr>
      <w:rFonts w:ascii="Book Antiqua" w:eastAsia="Calibri" w:hAnsi="Book Antiqua"/>
      <w:sz w:val="22"/>
      <w:szCs w:val="22"/>
    </w:rPr>
  </w:style>
  <w:style w:type="paragraph" w:styleId="BalloonText">
    <w:name w:val="Balloon Text"/>
    <w:basedOn w:val="Normal"/>
    <w:link w:val="BalloonTextChar"/>
    <w:rsid w:val="008E4163"/>
    <w:rPr>
      <w:rFonts w:ascii="Tahoma" w:hAnsi="Tahoma"/>
      <w:sz w:val="16"/>
      <w:szCs w:val="16"/>
    </w:rPr>
  </w:style>
  <w:style w:type="character" w:customStyle="1" w:styleId="BalloonTextChar">
    <w:name w:val="Balloon Text Char"/>
    <w:link w:val="BalloonText"/>
    <w:rsid w:val="008E4163"/>
    <w:rPr>
      <w:rFonts w:ascii="Tahoma" w:hAnsi="Tahoma" w:cs="Tahoma"/>
      <w:sz w:val="16"/>
      <w:szCs w:val="16"/>
    </w:rPr>
  </w:style>
  <w:style w:type="character" w:styleId="Hyperlink">
    <w:name w:val="Hyperlink"/>
    <w:unhideWhenUsed/>
    <w:rsid w:val="00DB5D13"/>
    <w:rPr>
      <w:color w:val="0000FF"/>
      <w:u w:val="single"/>
    </w:rPr>
  </w:style>
  <w:style w:type="paragraph" w:styleId="Header">
    <w:name w:val="header"/>
    <w:basedOn w:val="Normal"/>
    <w:link w:val="HeaderChar"/>
    <w:uiPriority w:val="99"/>
    <w:rsid w:val="00F53503"/>
    <w:pPr>
      <w:tabs>
        <w:tab w:val="center" w:pos="4680"/>
        <w:tab w:val="right" w:pos="9360"/>
      </w:tabs>
    </w:pPr>
  </w:style>
  <w:style w:type="character" w:customStyle="1" w:styleId="HeaderChar">
    <w:name w:val="Header Char"/>
    <w:link w:val="Header"/>
    <w:uiPriority w:val="99"/>
    <w:rsid w:val="00F53503"/>
    <w:rPr>
      <w:rFonts w:ascii="Arial" w:hAnsi="Arial"/>
      <w:sz w:val="24"/>
      <w:szCs w:val="24"/>
    </w:rPr>
  </w:style>
  <w:style w:type="paragraph" w:styleId="Footer">
    <w:name w:val="footer"/>
    <w:basedOn w:val="Normal"/>
    <w:link w:val="FooterChar"/>
    <w:uiPriority w:val="99"/>
    <w:rsid w:val="00F53503"/>
    <w:pPr>
      <w:tabs>
        <w:tab w:val="center" w:pos="4680"/>
        <w:tab w:val="right" w:pos="9360"/>
      </w:tabs>
    </w:pPr>
  </w:style>
  <w:style w:type="character" w:customStyle="1" w:styleId="FooterChar">
    <w:name w:val="Footer Char"/>
    <w:link w:val="Footer"/>
    <w:uiPriority w:val="99"/>
    <w:rsid w:val="00F53503"/>
    <w:rPr>
      <w:rFonts w:ascii="Arial" w:hAnsi="Arial"/>
      <w:sz w:val="24"/>
      <w:szCs w:val="24"/>
    </w:rPr>
  </w:style>
  <w:style w:type="paragraph" w:styleId="ListParagraph">
    <w:name w:val="List Paragraph"/>
    <w:basedOn w:val="Normal"/>
    <w:uiPriority w:val="34"/>
    <w:qFormat/>
    <w:rsid w:val="000857C4"/>
    <w:pPr>
      <w:ind w:left="720"/>
      <w:contextualSpacing/>
    </w:pPr>
  </w:style>
  <w:style w:type="paragraph" w:styleId="NormalWeb">
    <w:name w:val="Normal (Web)"/>
    <w:basedOn w:val="Normal"/>
    <w:uiPriority w:val="99"/>
    <w:unhideWhenUsed/>
    <w:rsid w:val="004F55D6"/>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4F55D6"/>
    <w:rPr>
      <w:i/>
      <w:iCs/>
    </w:rPr>
  </w:style>
  <w:style w:type="character" w:styleId="Strong">
    <w:name w:val="Strong"/>
    <w:basedOn w:val="DefaultParagraphFont"/>
    <w:uiPriority w:val="22"/>
    <w:qFormat/>
    <w:rsid w:val="004F5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91978">
      <w:bodyDiv w:val="1"/>
      <w:marLeft w:val="0"/>
      <w:marRight w:val="0"/>
      <w:marTop w:val="0"/>
      <w:marBottom w:val="0"/>
      <w:divBdr>
        <w:top w:val="none" w:sz="0" w:space="0" w:color="auto"/>
        <w:left w:val="none" w:sz="0" w:space="0" w:color="auto"/>
        <w:bottom w:val="none" w:sz="0" w:space="0" w:color="auto"/>
        <w:right w:val="none" w:sz="0" w:space="0" w:color="auto"/>
      </w:divBdr>
    </w:div>
    <w:div w:id="728190525">
      <w:bodyDiv w:val="1"/>
      <w:marLeft w:val="0"/>
      <w:marRight w:val="0"/>
      <w:marTop w:val="0"/>
      <w:marBottom w:val="0"/>
      <w:divBdr>
        <w:top w:val="none" w:sz="0" w:space="0" w:color="auto"/>
        <w:left w:val="none" w:sz="0" w:space="0" w:color="auto"/>
        <w:bottom w:val="none" w:sz="0" w:space="0" w:color="auto"/>
        <w:right w:val="none" w:sz="0" w:space="0" w:color="auto"/>
      </w:divBdr>
    </w:div>
    <w:div w:id="922448041">
      <w:bodyDiv w:val="1"/>
      <w:marLeft w:val="0"/>
      <w:marRight w:val="0"/>
      <w:marTop w:val="0"/>
      <w:marBottom w:val="0"/>
      <w:divBdr>
        <w:top w:val="none" w:sz="0" w:space="0" w:color="auto"/>
        <w:left w:val="none" w:sz="0" w:space="0" w:color="auto"/>
        <w:bottom w:val="none" w:sz="0" w:space="0" w:color="auto"/>
        <w:right w:val="none" w:sz="0" w:space="0" w:color="auto"/>
      </w:divBdr>
    </w:div>
    <w:div w:id="1030448360">
      <w:bodyDiv w:val="1"/>
      <w:marLeft w:val="0"/>
      <w:marRight w:val="0"/>
      <w:marTop w:val="0"/>
      <w:marBottom w:val="0"/>
      <w:divBdr>
        <w:top w:val="none" w:sz="0" w:space="0" w:color="auto"/>
        <w:left w:val="none" w:sz="0" w:space="0" w:color="auto"/>
        <w:bottom w:val="none" w:sz="0" w:space="0" w:color="auto"/>
        <w:right w:val="none" w:sz="0" w:space="0" w:color="auto"/>
      </w:divBdr>
    </w:div>
    <w:div w:id="14469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vcsedw@ke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AB9E-8F29-48F8-8CC6-F1B074F6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3094</Words>
  <Characters>17920</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WVDHHR</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ms470a</dc:creator>
  <cp:lastModifiedBy>Amber Ingraham</cp:lastModifiedBy>
  <cp:revision>2</cp:revision>
  <cp:lastPrinted>2020-10-19T15:09:00Z</cp:lastPrinted>
  <dcterms:created xsi:type="dcterms:W3CDTF">2021-03-18T13:14:00Z</dcterms:created>
  <dcterms:modified xsi:type="dcterms:W3CDTF">2021-03-18T13:14:00Z</dcterms:modified>
</cp:coreProperties>
</file>