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FD7" w:rsidRPr="00716FD7" w:rsidRDefault="00716FD7" w:rsidP="00716FD7">
      <w:pPr>
        <w:tabs>
          <w:tab w:val="right" w:pos="11340"/>
        </w:tabs>
        <w:ind w:left="274" w:right="148"/>
        <w:rPr>
          <w:rFonts w:ascii="Cambria" w:hAnsi="Cambria" w:cs="Arial"/>
        </w:rPr>
      </w:pPr>
      <w:r w:rsidRPr="00716FD7">
        <w:rPr>
          <w:rFonts w:ascii="Cambria" w:hAnsi="Cambria" w:cs="Arial"/>
        </w:rPr>
        <w:t>For Immediate Release</w:t>
      </w:r>
      <w:r w:rsidRPr="00716FD7">
        <w:rPr>
          <w:rFonts w:ascii="Cambria" w:hAnsi="Cambria" w:cs="Arial"/>
          <w:b/>
        </w:rPr>
        <w:tab/>
      </w:r>
      <w:r w:rsidRPr="00F53E3B">
        <w:rPr>
          <w:rFonts w:ascii="Cambria" w:hAnsi="Cambria" w:cs="Arial"/>
          <w:sz w:val="20"/>
          <w:szCs w:val="20"/>
        </w:rPr>
        <w:t>Contact:</w:t>
      </w:r>
      <w:r w:rsidRPr="00F53E3B">
        <w:rPr>
          <w:rFonts w:ascii="Cambria" w:hAnsi="Cambria" w:cs="Arial"/>
          <w:b/>
          <w:sz w:val="20"/>
          <w:szCs w:val="20"/>
        </w:rPr>
        <w:t xml:space="preserve"> </w:t>
      </w:r>
      <w:r w:rsidRPr="00F53E3B">
        <w:rPr>
          <w:rFonts w:ascii="Cambria" w:hAnsi="Cambria" w:cs="Arial"/>
          <w:sz w:val="20"/>
          <w:szCs w:val="20"/>
        </w:rPr>
        <w:t>Pam Maurus, marketing director</w:t>
      </w:r>
    </w:p>
    <w:p w:rsidR="00716FD7" w:rsidRPr="00716FD7" w:rsidRDefault="00716FD7" w:rsidP="00716FD7">
      <w:pPr>
        <w:tabs>
          <w:tab w:val="right" w:pos="11340"/>
        </w:tabs>
        <w:ind w:left="270" w:right="148"/>
        <w:rPr>
          <w:rFonts w:ascii="Cambria" w:hAnsi="Cambria" w:cs="Arial"/>
          <w:sz w:val="20"/>
          <w:szCs w:val="20"/>
        </w:rPr>
      </w:pPr>
      <w:r w:rsidRPr="00716FD7">
        <w:rPr>
          <w:rFonts w:ascii="Cambria" w:hAnsi="Cambria" w:cs="Arial"/>
        </w:rPr>
        <w:tab/>
      </w:r>
      <w:r w:rsidRPr="00716FD7">
        <w:rPr>
          <w:rFonts w:ascii="Cambria" w:hAnsi="Cambria" w:cs="Arial"/>
          <w:sz w:val="20"/>
          <w:szCs w:val="20"/>
        </w:rPr>
        <w:t>pmaurus@legacybuildingsolutions.com</w:t>
      </w:r>
    </w:p>
    <w:p w:rsidR="00716FD7" w:rsidRDefault="00716FD7" w:rsidP="00716FD7">
      <w:pPr>
        <w:ind w:left="720" w:right="780"/>
        <w:jc w:val="center"/>
        <w:rPr>
          <w:b/>
        </w:rPr>
      </w:pPr>
    </w:p>
    <w:p w:rsidR="00716FD7" w:rsidRDefault="00716FD7" w:rsidP="00716FD7">
      <w:pPr>
        <w:ind w:left="720" w:right="780"/>
        <w:jc w:val="center"/>
        <w:rPr>
          <w:b/>
          <w:sz w:val="28"/>
          <w:szCs w:val="28"/>
        </w:rPr>
      </w:pPr>
    </w:p>
    <w:p w:rsidR="00F53E3B" w:rsidRDefault="00F53E3B" w:rsidP="00716FD7">
      <w:pPr>
        <w:ind w:left="270" w:right="328"/>
        <w:jc w:val="center"/>
        <w:rPr>
          <w:b/>
          <w:sz w:val="28"/>
          <w:szCs w:val="28"/>
        </w:rPr>
      </w:pPr>
    </w:p>
    <w:p w:rsidR="00716FD7" w:rsidRPr="00505773" w:rsidRDefault="00716FD7" w:rsidP="00716FD7">
      <w:pPr>
        <w:ind w:left="270" w:right="328"/>
        <w:jc w:val="center"/>
        <w:rPr>
          <w:b/>
          <w:sz w:val="28"/>
          <w:szCs w:val="28"/>
        </w:rPr>
      </w:pPr>
      <w:r w:rsidRPr="00505773">
        <w:rPr>
          <w:b/>
          <w:sz w:val="28"/>
          <w:szCs w:val="28"/>
        </w:rPr>
        <w:t>Legacy Building Solutions Rank</w:t>
      </w:r>
      <w:r w:rsidR="008910CC">
        <w:rPr>
          <w:b/>
          <w:sz w:val="28"/>
          <w:szCs w:val="28"/>
        </w:rPr>
        <w:t>s</w:t>
      </w:r>
      <w:bookmarkStart w:id="0" w:name="_GoBack"/>
      <w:bookmarkEnd w:id="0"/>
      <w:r w:rsidRPr="00505773">
        <w:rPr>
          <w:b/>
          <w:sz w:val="28"/>
          <w:szCs w:val="28"/>
        </w:rPr>
        <w:t xml:space="preserve"> </w:t>
      </w:r>
      <w:r w:rsidR="00F53E3B">
        <w:rPr>
          <w:b/>
          <w:sz w:val="28"/>
          <w:szCs w:val="28"/>
        </w:rPr>
        <w:t xml:space="preserve">1952 </w:t>
      </w:r>
      <w:r>
        <w:rPr>
          <w:b/>
          <w:sz w:val="28"/>
          <w:szCs w:val="28"/>
        </w:rPr>
        <w:t>o</w:t>
      </w:r>
      <w:r w:rsidRPr="00505773">
        <w:rPr>
          <w:b/>
          <w:sz w:val="28"/>
          <w:szCs w:val="28"/>
        </w:rPr>
        <w:t>n Inc. 5000</w:t>
      </w:r>
    </w:p>
    <w:p w:rsidR="00716FD7" w:rsidRDefault="00716FD7" w:rsidP="00716FD7">
      <w:pPr>
        <w:ind w:left="270" w:right="328"/>
        <w:jc w:val="center"/>
        <w:rPr>
          <w:b/>
        </w:rPr>
      </w:pPr>
      <w:r>
        <w:rPr>
          <w:b/>
        </w:rPr>
        <w:t>35</w:t>
      </w:r>
      <w:r w:rsidRPr="00505773">
        <w:rPr>
          <w:b/>
          <w:vertAlign w:val="superscript"/>
        </w:rPr>
        <w:t>th</w:t>
      </w:r>
      <w:r>
        <w:rPr>
          <w:b/>
        </w:rPr>
        <w:t xml:space="preserve"> Annual List Ranks Fastest-Growing Private Companies in America</w:t>
      </w:r>
    </w:p>
    <w:p w:rsidR="00716FD7" w:rsidRDefault="00716FD7" w:rsidP="00716FD7">
      <w:pPr>
        <w:ind w:left="270" w:right="328"/>
        <w:rPr>
          <w:b/>
        </w:rPr>
      </w:pPr>
    </w:p>
    <w:p w:rsidR="00716FD7" w:rsidRDefault="00716FD7" w:rsidP="00716FD7">
      <w:pPr>
        <w:ind w:left="270" w:right="328"/>
      </w:pPr>
      <w:r w:rsidRPr="00505773">
        <w:rPr>
          <w:b/>
        </w:rPr>
        <w:t>South Haven, MN –</w:t>
      </w:r>
      <w:r>
        <w:t xml:space="preserve"> Legacy Building Solutions</w:t>
      </w:r>
      <w:r w:rsidRPr="007D1FBB">
        <w:t xml:space="preserve">, </w:t>
      </w:r>
      <w:r>
        <w:t>a</w:t>
      </w:r>
      <w:r w:rsidRPr="007D1FBB">
        <w:t xml:space="preserve"> pioneer in the use of a rigid steel frame for fabric structures, announce</w:t>
      </w:r>
      <w:r>
        <w:t>s</w:t>
      </w:r>
      <w:r w:rsidRPr="007D1FBB">
        <w:t xml:space="preserve"> it has</w:t>
      </w:r>
      <w:r>
        <w:t xml:space="preserve"> earned the position of 1952</w:t>
      </w:r>
      <w:r w:rsidRPr="007D1FBB">
        <w:t xml:space="preserve"> </w:t>
      </w:r>
      <w:r>
        <w:t xml:space="preserve">on the 2016 </w:t>
      </w:r>
      <w:r w:rsidRPr="008E14C8">
        <w:rPr>
          <w:i/>
        </w:rPr>
        <w:t>Inc.</w:t>
      </w:r>
      <w:r>
        <w:t xml:space="preserve"> 5000 fastest-growing private companies in America. </w:t>
      </w:r>
    </w:p>
    <w:p w:rsidR="00716FD7" w:rsidRDefault="00716FD7" w:rsidP="00716FD7">
      <w:pPr>
        <w:ind w:left="270" w:right="328"/>
      </w:pPr>
    </w:p>
    <w:p w:rsidR="00716FD7" w:rsidRDefault="00716FD7" w:rsidP="00716FD7">
      <w:pPr>
        <w:ind w:left="270" w:right="328"/>
      </w:pPr>
      <w:r w:rsidRPr="003E781A">
        <w:t xml:space="preserve">This is the first time Legacy has been featured on the </w:t>
      </w:r>
      <w:r w:rsidRPr="008E14C8">
        <w:rPr>
          <w:i/>
        </w:rPr>
        <w:t>Inc</w:t>
      </w:r>
      <w:r w:rsidRPr="003E781A">
        <w:t xml:space="preserve">. 5000 list, whose rankings are determined by the rate of revenue growth over a </w:t>
      </w:r>
      <w:r>
        <w:t>three</w:t>
      </w:r>
      <w:r w:rsidRPr="003E781A">
        <w:t>-year span. Legacy's revenue, tec</w:t>
      </w:r>
      <w:r>
        <w:t>hnology</w:t>
      </w:r>
      <w:r w:rsidRPr="003E781A">
        <w:t xml:space="preserve"> and market share have all seen substantial growth and progress over that time. Since</w:t>
      </w:r>
      <w:r>
        <w:t xml:space="preserve"> its inception in</w:t>
      </w:r>
      <w:r w:rsidRPr="003E781A">
        <w:t xml:space="preserve"> 2010</w:t>
      </w:r>
      <w:r>
        <w:t>,</w:t>
      </w:r>
      <w:r w:rsidRPr="003E781A">
        <w:t xml:space="preserve"> Legacy has expanded markets domestically and internationally, achieved </w:t>
      </w:r>
      <w:r w:rsidRPr="002A5596">
        <w:t xml:space="preserve">ISO 9001:2008 and CSA </w:t>
      </w:r>
      <w:r>
        <w:t>A</w:t>
      </w:r>
      <w:r w:rsidRPr="002A5596">
        <w:t>660</w:t>
      </w:r>
      <w:r>
        <w:t>-10</w:t>
      </w:r>
      <w:r w:rsidRPr="002A5596">
        <w:t xml:space="preserve"> certifications</w:t>
      </w:r>
      <w:r>
        <w:t xml:space="preserve">, and </w:t>
      </w:r>
      <w:r w:rsidRPr="003E781A">
        <w:t xml:space="preserve">added </w:t>
      </w:r>
      <w:r>
        <w:t xml:space="preserve">a sales </w:t>
      </w:r>
      <w:r w:rsidRPr="003E781A">
        <w:t>office in </w:t>
      </w:r>
      <w:r>
        <w:t>Canada</w:t>
      </w:r>
      <w:r w:rsidRPr="003E781A">
        <w:t>.</w:t>
      </w:r>
    </w:p>
    <w:p w:rsidR="00716FD7" w:rsidRDefault="00716FD7" w:rsidP="00716FD7">
      <w:pPr>
        <w:ind w:left="270" w:right="328"/>
      </w:pPr>
    </w:p>
    <w:p w:rsidR="00716FD7" w:rsidRDefault="00716FD7" w:rsidP="00716FD7">
      <w:pPr>
        <w:ind w:left="270" w:right="328"/>
      </w:pPr>
      <w:r>
        <w:t xml:space="preserve">“It’s a huge honor to be recognized for our company’s growth,” said Ben Fox, President and CEO of Legacy Building Solutions. “Most of all, it’s a tremendous endorsement of our innovative building systems and the dedication of our team. I couldn’t be prouder of what we’ve built over the past six years – both our structures and our business.” </w:t>
      </w:r>
    </w:p>
    <w:p w:rsidR="00716FD7" w:rsidRDefault="00716FD7" w:rsidP="00716FD7">
      <w:pPr>
        <w:ind w:left="270" w:right="328"/>
      </w:pPr>
    </w:p>
    <w:p w:rsidR="00716FD7" w:rsidRDefault="00716FD7" w:rsidP="00716FD7">
      <w:pPr>
        <w:ind w:left="270" w:right="328"/>
      </w:pPr>
      <w:r w:rsidRPr="003E781A">
        <w:t xml:space="preserve">Legacy will be recognized </w:t>
      </w:r>
      <w:r>
        <w:t xml:space="preserve">with </w:t>
      </w:r>
      <w:r w:rsidRPr="003E781A">
        <w:t xml:space="preserve">the other </w:t>
      </w:r>
      <w:r w:rsidRPr="008E14C8">
        <w:rPr>
          <w:i/>
        </w:rPr>
        <w:t>Inc.</w:t>
      </w:r>
      <w:r w:rsidRPr="003E781A">
        <w:t xml:space="preserve"> 5000 honorees at the 35th Annual Inc. 5000 Conference and Awards Ceremony, taking place </w:t>
      </w:r>
      <w:r>
        <w:t>on October 19-20, 2016,</w:t>
      </w:r>
      <w:r w:rsidRPr="003E781A">
        <w:t xml:space="preserve"> in </w:t>
      </w:r>
      <w:r>
        <w:t>San Antonio, Texas</w:t>
      </w:r>
      <w:r w:rsidRPr="003E781A">
        <w:t>.</w:t>
      </w:r>
    </w:p>
    <w:p w:rsidR="00716FD7" w:rsidRDefault="00716FD7" w:rsidP="00716FD7">
      <w:pPr>
        <w:ind w:left="270" w:right="328"/>
      </w:pPr>
    </w:p>
    <w:p w:rsidR="00716FD7" w:rsidRPr="00A96A03" w:rsidRDefault="00716FD7" w:rsidP="00716FD7">
      <w:pPr>
        <w:ind w:left="270" w:right="328"/>
        <w:rPr>
          <w:b/>
          <w:bCs/>
          <w:color w:val="0D0D0D" w:themeColor="text1" w:themeTint="F2"/>
        </w:rPr>
      </w:pPr>
      <w:r w:rsidRPr="00A96A03">
        <w:rPr>
          <w:b/>
          <w:bCs/>
          <w:color w:val="0D0D0D" w:themeColor="text1" w:themeTint="F2"/>
        </w:rPr>
        <w:t>About Legacy Building Solutions</w:t>
      </w:r>
    </w:p>
    <w:p w:rsidR="00716FD7" w:rsidRPr="00A96A03" w:rsidRDefault="00716FD7" w:rsidP="00716FD7">
      <w:pPr>
        <w:ind w:left="270" w:right="328"/>
        <w:rPr>
          <w:color w:val="0D0D0D" w:themeColor="text1" w:themeTint="F2"/>
        </w:rPr>
      </w:pPr>
      <w:r w:rsidRPr="00A96A03">
        <w:rPr>
          <w:color w:val="0D0D0D" w:themeColor="text1" w:themeTint="F2"/>
        </w:rPr>
        <w:t xml:space="preserve">Legacy Building Solutions designs, manufactures, engineers, and installs large-scale custom fabric structures for a wide range of industries, including the aviation, recreational, military, and agricultural sectors. A pioneer in the use of a rigid steel frame for fabric structures, the company was founded in 2010. Headquartered in South Haven, Minnesota, Legacy Building Solutions provides services worldwide. Committed to sustainability and best management practices, the firm has achieved ISO 9001:2008 and CSA A660-10 certifications. Learn more at </w:t>
      </w:r>
      <w:hyperlink r:id="rId7" w:history="1">
        <w:r w:rsidRPr="00A96A03">
          <w:rPr>
            <w:rStyle w:val="Hyperlink"/>
            <w:color w:val="0D0D0D" w:themeColor="text1" w:themeTint="F2"/>
          </w:rPr>
          <w:t>www.legacybuildingsolutions.com</w:t>
        </w:r>
      </w:hyperlink>
      <w:r w:rsidRPr="00A96A03">
        <w:rPr>
          <w:rStyle w:val="Hyperlink"/>
          <w:color w:val="0D0D0D" w:themeColor="text1" w:themeTint="F2"/>
        </w:rPr>
        <w:t>.</w:t>
      </w:r>
    </w:p>
    <w:p w:rsidR="00716FD7" w:rsidRPr="00A96A03" w:rsidRDefault="00716FD7" w:rsidP="00716FD7">
      <w:pPr>
        <w:ind w:left="270" w:right="328"/>
        <w:rPr>
          <w:b/>
          <w:bCs/>
          <w:color w:val="0D0D0D" w:themeColor="text1" w:themeTint="F2"/>
        </w:rPr>
      </w:pPr>
    </w:p>
    <w:p w:rsidR="00716FD7" w:rsidRPr="00A96A03" w:rsidRDefault="00716FD7" w:rsidP="00716FD7">
      <w:pPr>
        <w:ind w:left="270" w:right="328"/>
        <w:rPr>
          <w:b/>
          <w:color w:val="0D0D0D" w:themeColor="text1" w:themeTint="F2"/>
        </w:rPr>
      </w:pPr>
      <w:r w:rsidRPr="00A96A03">
        <w:rPr>
          <w:b/>
          <w:color w:val="0D0D0D" w:themeColor="text1" w:themeTint="F2"/>
        </w:rPr>
        <w:t xml:space="preserve">About </w:t>
      </w:r>
      <w:r w:rsidRPr="00716FD7">
        <w:rPr>
          <w:b/>
          <w:i/>
          <w:color w:val="0D0D0D" w:themeColor="text1" w:themeTint="F2"/>
        </w:rPr>
        <w:t>Inc.</w:t>
      </w:r>
      <w:r w:rsidRPr="00A96A03">
        <w:rPr>
          <w:b/>
          <w:color w:val="0D0D0D" w:themeColor="text1" w:themeTint="F2"/>
        </w:rPr>
        <w:t xml:space="preserve"> Media</w:t>
      </w:r>
    </w:p>
    <w:p w:rsidR="00716FD7" w:rsidRPr="00A96A03" w:rsidRDefault="00716FD7" w:rsidP="00716FD7">
      <w:pPr>
        <w:ind w:left="270" w:right="328"/>
        <w:rPr>
          <w:color w:val="0D0D0D" w:themeColor="text1" w:themeTint="F2"/>
        </w:rPr>
      </w:pPr>
      <w:r w:rsidRPr="00A96A03">
        <w:rPr>
          <w:color w:val="0D0D0D" w:themeColor="text1" w:themeTint="F2"/>
        </w:rPr>
        <w:t xml:space="preserve">Founded in 1979 and acquired in 2005 by </w:t>
      </w:r>
      <w:proofErr w:type="spellStart"/>
      <w:r w:rsidRPr="00A96A03">
        <w:rPr>
          <w:color w:val="0D0D0D" w:themeColor="text1" w:themeTint="F2"/>
        </w:rPr>
        <w:t>Mansueto</w:t>
      </w:r>
      <w:proofErr w:type="spellEnd"/>
      <w:r w:rsidRPr="00A96A03">
        <w:rPr>
          <w:color w:val="0D0D0D" w:themeColor="text1" w:themeTint="F2"/>
        </w:rPr>
        <w:t xml:space="preserve"> Ventures, Inc. is the only major brand dedicated exclusively to owners and managers of growing private companies, with the aim to deliver real solutions for today's innovative company builders.  Winner of the National Magazine Award for General Excellence in both 2014 and 2012. Total monthly audience reach for the brand has grown significantly from 2,000,000 in 2010 to over 13,000,000 today.  For more information, visit </w:t>
      </w:r>
      <w:hyperlink r:id="rId8" w:history="1">
        <w:r w:rsidRPr="00A96A03">
          <w:rPr>
            <w:color w:val="0D0D0D" w:themeColor="text1" w:themeTint="F2"/>
          </w:rPr>
          <w:t>www.inc.com</w:t>
        </w:r>
      </w:hyperlink>
      <w:r w:rsidRPr="00A96A03">
        <w:rPr>
          <w:color w:val="0D0D0D" w:themeColor="text1" w:themeTint="F2"/>
        </w:rPr>
        <w:t>.</w:t>
      </w:r>
    </w:p>
    <w:p w:rsidR="00716FD7" w:rsidRPr="00A96A03" w:rsidRDefault="00716FD7" w:rsidP="00716FD7">
      <w:pPr>
        <w:ind w:left="270" w:right="328"/>
        <w:rPr>
          <w:color w:val="0D0D0D" w:themeColor="text1" w:themeTint="F2"/>
        </w:rPr>
      </w:pPr>
    </w:p>
    <w:p w:rsidR="00BF11D8" w:rsidRDefault="00716FD7" w:rsidP="00F53E3B">
      <w:pPr>
        <w:ind w:left="270" w:right="328"/>
      </w:pPr>
      <w:r w:rsidRPr="00A96A03">
        <w:rPr>
          <w:color w:val="0D0D0D" w:themeColor="text1" w:themeTint="F2"/>
        </w:rPr>
        <w:t>The Inc. 500|5000 is a list of the fastest-growing private companies in the nation. Started in 1982, this prestigious list of the nation's most successful private companies has become the hallmark of entrepreneurial success. The Inc. 5000 Conference &amp; Awards Ceremony is an annual event that celebrates their remarkable achievements. The event also offers informative workshops, celebrated keynote speakers, and evening functions.</w:t>
      </w:r>
      <w:r>
        <w:rPr>
          <w:color w:val="0D0D0D" w:themeColor="text1" w:themeTint="F2"/>
        </w:rPr>
        <w:t xml:space="preserve"> </w:t>
      </w:r>
      <w:r w:rsidRPr="00A96A03">
        <w:rPr>
          <w:color w:val="0D0D0D" w:themeColor="text1" w:themeTint="F2"/>
        </w:rPr>
        <w:t xml:space="preserve">For more information on Inc. and the Inc. 5000 Conference, visit </w:t>
      </w:r>
      <w:hyperlink r:id="rId9" w:history="1">
        <w:r w:rsidRPr="00A96A03">
          <w:rPr>
            <w:color w:val="0D0D0D" w:themeColor="text1" w:themeTint="F2"/>
          </w:rPr>
          <w:t>http://www.inc.com/</w:t>
        </w:r>
      </w:hyperlink>
      <w:r w:rsidRPr="00A96A03">
        <w:rPr>
          <w:color w:val="0D0D0D" w:themeColor="text1" w:themeTint="F2"/>
        </w:rPr>
        <w:t xml:space="preserve">. </w:t>
      </w:r>
    </w:p>
    <w:sectPr w:rsidR="00BF11D8" w:rsidSect="00716FD7">
      <w:headerReference w:type="default" r:id="rId10"/>
      <w:pgSz w:w="12240" w:h="15840" w:code="1"/>
      <w:pgMar w:top="605" w:right="259" w:bottom="274" w:left="40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ACF" w:rsidRDefault="00FA5ACF" w:rsidP="00FA5ACF">
      <w:r>
        <w:separator/>
      </w:r>
    </w:p>
  </w:endnote>
  <w:endnote w:type="continuationSeparator" w:id="0">
    <w:p w:rsidR="00FA5ACF" w:rsidRDefault="00FA5ACF" w:rsidP="00FA5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aco">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ACF" w:rsidRDefault="00FA5ACF" w:rsidP="00FA5ACF">
      <w:r>
        <w:separator/>
      </w:r>
    </w:p>
  </w:footnote>
  <w:footnote w:type="continuationSeparator" w:id="0">
    <w:p w:rsidR="00FA5ACF" w:rsidRDefault="00FA5ACF" w:rsidP="00FA5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8910CC"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w:pict>
            <v:group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">
                <v:imagedata r:id="rId4" o:title=""/>
              </v:shape>
              <v:shape id="Freeform 3" o:spid="_x0000_s1028" style="position:absolute;left:4294;top:1552;width:6980;height:20;visibility:visible;mso-wrap-style:square;v-text-anchor:top" coordsize="69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716FD7"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rsidR="00FA5ACF" w:rsidRDefault="00FA5ACF">
    <w:pPr>
      <w:pStyle w:val="Header"/>
    </w:pPr>
  </w:p>
  <w:p w:rsidR="00FA5ACF" w:rsidRDefault="00FA5A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CF"/>
    <w:rsid w:val="00001624"/>
    <w:rsid w:val="000060BF"/>
    <w:rsid w:val="000130C2"/>
    <w:rsid w:val="000221F2"/>
    <w:rsid w:val="00036A61"/>
    <w:rsid w:val="00036F48"/>
    <w:rsid w:val="000454BD"/>
    <w:rsid w:val="00045EDD"/>
    <w:rsid w:val="000501C7"/>
    <w:rsid w:val="000550EB"/>
    <w:rsid w:val="0007308C"/>
    <w:rsid w:val="0009009E"/>
    <w:rsid w:val="000908E7"/>
    <w:rsid w:val="000936AF"/>
    <w:rsid w:val="000976C5"/>
    <w:rsid w:val="000A53FE"/>
    <w:rsid w:val="000B43F0"/>
    <w:rsid w:val="000C0634"/>
    <w:rsid w:val="000C0F92"/>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326A"/>
    <w:rsid w:val="001314EA"/>
    <w:rsid w:val="00134CEA"/>
    <w:rsid w:val="00136075"/>
    <w:rsid w:val="001363C7"/>
    <w:rsid w:val="0014002B"/>
    <w:rsid w:val="00141450"/>
    <w:rsid w:val="00150662"/>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D051A"/>
    <w:rsid w:val="001D7468"/>
    <w:rsid w:val="001E5836"/>
    <w:rsid w:val="001F06FA"/>
    <w:rsid w:val="001F3678"/>
    <w:rsid w:val="001F4921"/>
    <w:rsid w:val="001F7D94"/>
    <w:rsid w:val="002032B0"/>
    <w:rsid w:val="00210B08"/>
    <w:rsid w:val="002123FA"/>
    <w:rsid w:val="00212BC7"/>
    <w:rsid w:val="00217D9E"/>
    <w:rsid w:val="00220270"/>
    <w:rsid w:val="00236EBE"/>
    <w:rsid w:val="002419BA"/>
    <w:rsid w:val="00243033"/>
    <w:rsid w:val="00243045"/>
    <w:rsid w:val="00245DD3"/>
    <w:rsid w:val="00245EDC"/>
    <w:rsid w:val="00251F80"/>
    <w:rsid w:val="00253454"/>
    <w:rsid w:val="002554F5"/>
    <w:rsid w:val="002628F4"/>
    <w:rsid w:val="002823B5"/>
    <w:rsid w:val="00285DBE"/>
    <w:rsid w:val="00293F81"/>
    <w:rsid w:val="00297AF8"/>
    <w:rsid w:val="002A087F"/>
    <w:rsid w:val="002A1DE3"/>
    <w:rsid w:val="002A1E54"/>
    <w:rsid w:val="002A555E"/>
    <w:rsid w:val="002A5B69"/>
    <w:rsid w:val="002A5FE0"/>
    <w:rsid w:val="002A648D"/>
    <w:rsid w:val="002B57A4"/>
    <w:rsid w:val="002C0D03"/>
    <w:rsid w:val="002C254B"/>
    <w:rsid w:val="002C260C"/>
    <w:rsid w:val="002C3C20"/>
    <w:rsid w:val="002C4D07"/>
    <w:rsid w:val="002C5D69"/>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614EB"/>
    <w:rsid w:val="00361EFF"/>
    <w:rsid w:val="00362F28"/>
    <w:rsid w:val="00364A42"/>
    <w:rsid w:val="00371980"/>
    <w:rsid w:val="00374599"/>
    <w:rsid w:val="00376684"/>
    <w:rsid w:val="003823DE"/>
    <w:rsid w:val="00391343"/>
    <w:rsid w:val="00394639"/>
    <w:rsid w:val="003A087E"/>
    <w:rsid w:val="003B4572"/>
    <w:rsid w:val="003B52F8"/>
    <w:rsid w:val="003C017E"/>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35765"/>
    <w:rsid w:val="004379E0"/>
    <w:rsid w:val="00441085"/>
    <w:rsid w:val="00441859"/>
    <w:rsid w:val="004469AC"/>
    <w:rsid w:val="004557FC"/>
    <w:rsid w:val="00460365"/>
    <w:rsid w:val="00472344"/>
    <w:rsid w:val="00472C1D"/>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9C4"/>
    <w:rsid w:val="0050687D"/>
    <w:rsid w:val="00506C47"/>
    <w:rsid w:val="00516CA9"/>
    <w:rsid w:val="00521E2D"/>
    <w:rsid w:val="00522F6C"/>
    <w:rsid w:val="00526496"/>
    <w:rsid w:val="005317D5"/>
    <w:rsid w:val="00536202"/>
    <w:rsid w:val="00547D5F"/>
    <w:rsid w:val="00552FDB"/>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D86"/>
    <w:rsid w:val="005D37BB"/>
    <w:rsid w:val="005D4D08"/>
    <w:rsid w:val="005E4759"/>
    <w:rsid w:val="0060266F"/>
    <w:rsid w:val="00602B74"/>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730C"/>
    <w:rsid w:val="006C1C2D"/>
    <w:rsid w:val="006C36FE"/>
    <w:rsid w:val="006C606E"/>
    <w:rsid w:val="006C6E06"/>
    <w:rsid w:val="006C7C91"/>
    <w:rsid w:val="006C7EE4"/>
    <w:rsid w:val="006D1E82"/>
    <w:rsid w:val="006D2C08"/>
    <w:rsid w:val="006D490C"/>
    <w:rsid w:val="006D6DEA"/>
    <w:rsid w:val="006E221E"/>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16FD7"/>
    <w:rsid w:val="007232CE"/>
    <w:rsid w:val="0072436E"/>
    <w:rsid w:val="00725AB0"/>
    <w:rsid w:val="00727F21"/>
    <w:rsid w:val="00743489"/>
    <w:rsid w:val="0075167D"/>
    <w:rsid w:val="00765618"/>
    <w:rsid w:val="00781FC7"/>
    <w:rsid w:val="00787FDC"/>
    <w:rsid w:val="00790F00"/>
    <w:rsid w:val="007950D7"/>
    <w:rsid w:val="007A1B40"/>
    <w:rsid w:val="007A5E08"/>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565B"/>
    <w:rsid w:val="008220BB"/>
    <w:rsid w:val="008236C7"/>
    <w:rsid w:val="0082596D"/>
    <w:rsid w:val="008266B4"/>
    <w:rsid w:val="0083234A"/>
    <w:rsid w:val="008355F7"/>
    <w:rsid w:val="00836065"/>
    <w:rsid w:val="0084258D"/>
    <w:rsid w:val="00857401"/>
    <w:rsid w:val="0085776C"/>
    <w:rsid w:val="00863B9E"/>
    <w:rsid w:val="008722F1"/>
    <w:rsid w:val="008745C4"/>
    <w:rsid w:val="00874AF5"/>
    <w:rsid w:val="0088353E"/>
    <w:rsid w:val="008910CC"/>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64C1"/>
    <w:rsid w:val="00993070"/>
    <w:rsid w:val="00993361"/>
    <w:rsid w:val="00993975"/>
    <w:rsid w:val="00994C9B"/>
    <w:rsid w:val="009A1104"/>
    <w:rsid w:val="009A12E8"/>
    <w:rsid w:val="009A6122"/>
    <w:rsid w:val="009B2A77"/>
    <w:rsid w:val="009C6432"/>
    <w:rsid w:val="009C7C1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64632"/>
    <w:rsid w:val="00A6761F"/>
    <w:rsid w:val="00A67DD0"/>
    <w:rsid w:val="00A70AB1"/>
    <w:rsid w:val="00A767A8"/>
    <w:rsid w:val="00A7746D"/>
    <w:rsid w:val="00A83643"/>
    <w:rsid w:val="00AA53CA"/>
    <w:rsid w:val="00AB707E"/>
    <w:rsid w:val="00AD0E44"/>
    <w:rsid w:val="00AD33A3"/>
    <w:rsid w:val="00AD467C"/>
    <w:rsid w:val="00AE32F6"/>
    <w:rsid w:val="00AE4EE8"/>
    <w:rsid w:val="00AE4F62"/>
    <w:rsid w:val="00AF2B0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72EE"/>
    <w:rsid w:val="00B50DAE"/>
    <w:rsid w:val="00B51592"/>
    <w:rsid w:val="00B53F05"/>
    <w:rsid w:val="00B626D5"/>
    <w:rsid w:val="00B66731"/>
    <w:rsid w:val="00B70179"/>
    <w:rsid w:val="00B80B3C"/>
    <w:rsid w:val="00B83D1E"/>
    <w:rsid w:val="00B86608"/>
    <w:rsid w:val="00B86C59"/>
    <w:rsid w:val="00B909BA"/>
    <w:rsid w:val="00B97697"/>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56E4"/>
    <w:rsid w:val="00CE5013"/>
    <w:rsid w:val="00CE7233"/>
    <w:rsid w:val="00CF2ADD"/>
    <w:rsid w:val="00CF3A62"/>
    <w:rsid w:val="00D06568"/>
    <w:rsid w:val="00D14568"/>
    <w:rsid w:val="00D20424"/>
    <w:rsid w:val="00D21509"/>
    <w:rsid w:val="00D2454A"/>
    <w:rsid w:val="00D2599C"/>
    <w:rsid w:val="00D26352"/>
    <w:rsid w:val="00D31320"/>
    <w:rsid w:val="00D319BB"/>
    <w:rsid w:val="00D36516"/>
    <w:rsid w:val="00D36F6E"/>
    <w:rsid w:val="00D40212"/>
    <w:rsid w:val="00D426AA"/>
    <w:rsid w:val="00D511B6"/>
    <w:rsid w:val="00D513B4"/>
    <w:rsid w:val="00D52278"/>
    <w:rsid w:val="00D6337D"/>
    <w:rsid w:val="00D64F80"/>
    <w:rsid w:val="00D76F94"/>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2937"/>
    <w:rsid w:val="00DD48F3"/>
    <w:rsid w:val="00DD5D1F"/>
    <w:rsid w:val="00DD699E"/>
    <w:rsid w:val="00DD6D68"/>
    <w:rsid w:val="00DE58CD"/>
    <w:rsid w:val="00DF5AC0"/>
    <w:rsid w:val="00DF7A0F"/>
    <w:rsid w:val="00DF7D6B"/>
    <w:rsid w:val="00E01C21"/>
    <w:rsid w:val="00E05049"/>
    <w:rsid w:val="00E10992"/>
    <w:rsid w:val="00E10BF8"/>
    <w:rsid w:val="00E14922"/>
    <w:rsid w:val="00E17C68"/>
    <w:rsid w:val="00E22584"/>
    <w:rsid w:val="00E267BA"/>
    <w:rsid w:val="00E270DA"/>
    <w:rsid w:val="00E278A3"/>
    <w:rsid w:val="00E341A0"/>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3E3B"/>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DCD97F"/>
  <w15:chartTrackingRefBased/>
  <w15:docId w15:val="{5EFADF46-03E0-47DB-8995-1FCE8D83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16FD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pPr>
  </w:style>
  <w:style w:type="character" w:customStyle="1" w:styleId="FooterChar">
    <w:name w:val="Footer Char"/>
    <w:basedOn w:val="DefaultParagraphFont"/>
    <w:link w:val="Footer"/>
    <w:uiPriority w:val="99"/>
    <w:rsid w:val="00FA5ACF"/>
  </w:style>
  <w:style w:type="paragraph" w:customStyle="1" w:styleId="times">
    <w:name w:val="times"/>
    <w:basedOn w:val="Normal"/>
    <w:rsid w:val="00716FD7"/>
    <w:rPr>
      <w:rFonts w:ascii="Monaco" w:eastAsia="Times New Roman" w:hAnsi="Monaco" w:cs="Times New Roman"/>
      <w:sz w:val="24"/>
      <w:szCs w:val="20"/>
    </w:rPr>
  </w:style>
  <w:style w:type="character" w:styleId="Hyperlink">
    <w:name w:val="Hyperlink"/>
    <w:basedOn w:val="DefaultParagraphFont"/>
    <w:uiPriority w:val="99"/>
    <w:unhideWhenUsed/>
    <w:rsid w:val="00716F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c.com" TargetMode="External"/><Relationship Id="rId3" Type="http://schemas.openxmlformats.org/officeDocument/2006/relationships/settings" Target="settings.xml"/><Relationship Id="rId7" Type="http://schemas.openxmlformats.org/officeDocument/2006/relationships/hyperlink" Target="http://www.legacybuildingsolution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c.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47E07-7517-4A6F-98A5-9A7D89B5B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Legacy BS</dc:creator>
  <cp:keywords/>
  <dc:description/>
  <cp:lastModifiedBy>Pam Maurus</cp:lastModifiedBy>
  <cp:revision>4</cp:revision>
  <cp:lastPrinted>2016-08-04T14:42:00Z</cp:lastPrinted>
  <dcterms:created xsi:type="dcterms:W3CDTF">2016-08-15T21:19:00Z</dcterms:created>
  <dcterms:modified xsi:type="dcterms:W3CDTF">2016-08-17T13:10:00Z</dcterms:modified>
</cp:coreProperties>
</file>