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86C0" w14:textId="387665BE" w:rsidR="00D07930" w:rsidRDefault="00D07930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0D2BE325" w14:textId="77777777" w:rsidR="00076E05" w:rsidRPr="00545EBA" w:rsidRDefault="00076E05" w:rsidP="001D65C4">
      <w:pPr>
        <w:spacing w:line="276" w:lineRule="auto"/>
        <w:ind w:left="1440" w:hanging="1440"/>
        <w:rPr>
          <w:rFonts w:asciiTheme="minorHAnsi" w:hAnsiTheme="minorHAnsi"/>
          <w:sz w:val="22"/>
          <w:szCs w:val="22"/>
        </w:rPr>
      </w:pPr>
    </w:p>
    <w:p w14:paraId="48496052" w14:textId="17EAAC55" w:rsidR="00071B56" w:rsidRPr="007352A5" w:rsidRDefault="00071B56" w:rsidP="001D65C4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Present:</w:t>
      </w:r>
      <w:r w:rsidR="00150D25" w:rsidRPr="007352A5">
        <w:rPr>
          <w:rFonts w:asciiTheme="minorHAnsi" w:hAnsiTheme="minorHAnsi"/>
          <w:color w:val="000000" w:themeColor="text1"/>
        </w:rPr>
        <w:tab/>
      </w:r>
      <w:r w:rsidR="00072D11" w:rsidRPr="007352A5">
        <w:rPr>
          <w:rFonts w:asciiTheme="minorHAnsi" w:hAnsiTheme="minorHAnsi"/>
          <w:color w:val="000000" w:themeColor="text1"/>
        </w:rPr>
        <w:t xml:space="preserve">Joseph Bielanski, </w:t>
      </w:r>
      <w:r w:rsidR="00F317F5" w:rsidRPr="007352A5">
        <w:rPr>
          <w:rFonts w:asciiTheme="minorHAnsi" w:hAnsiTheme="minorHAnsi"/>
          <w:color w:val="000000" w:themeColor="text1"/>
        </w:rPr>
        <w:t>Nancy Cayton</w:t>
      </w:r>
      <w:r w:rsidR="00C02387" w:rsidRPr="007352A5">
        <w:rPr>
          <w:rFonts w:asciiTheme="minorHAnsi" w:hAnsiTheme="minorHAnsi"/>
          <w:color w:val="000000" w:themeColor="text1"/>
        </w:rPr>
        <w:t>,</w:t>
      </w:r>
      <w:r w:rsidR="008C3F90" w:rsidRPr="007352A5">
        <w:rPr>
          <w:rFonts w:asciiTheme="minorHAnsi" w:hAnsiTheme="minorHAnsi"/>
          <w:color w:val="000000" w:themeColor="text1"/>
        </w:rPr>
        <w:t xml:space="preserve"> </w:t>
      </w:r>
      <w:r w:rsidR="00B16B24" w:rsidRPr="007352A5">
        <w:rPr>
          <w:rFonts w:asciiTheme="minorHAnsi" w:hAnsiTheme="minorHAnsi"/>
          <w:color w:val="000000" w:themeColor="text1"/>
        </w:rPr>
        <w:t xml:space="preserve">Ari </w:t>
      </w:r>
      <w:proofErr w:type="spellStart"/>
      <w:r w:rsidR="00B16B24" w:rsidRPr="007352A5">
        <w:rPr>
          <w:rFonts w:asciiTheme="minorHAnsi" w:hAnsiTheme="minorHAnsi"/>
          <w:color w:val="000000" w:themeColor="text1"/>
        </w:rPr>
        <w:t>Krupnick</w:t>
      </w:r>
      <w:proofErr w:type="spellEnd"/>
      <w:r w:rsidR="00B16B24" w:rsidRPr="007352A5">
        <w:rPr>
          <w:rFonts w:asciiTheme="minorHAnsi" w:hAnsiTheme="minorHAnsi"/>
          <w:color w:val="000000" w:themeColor="text1"/>
        </w:rPr>
        <w:t xml:space="preserve">, </w:t>
      </w:r>
      <w:r w:rsidR="00FF1919" w:rsidRPr="007352A5">
        <w:rPr>
          <w:rFonts w:asciiTheme="minorHAnsi" w:hAnsiTheme="minorHAnsi"/>
          <w:color w:val="000000" w:themeColor="text1"/>
        </w:rPr>
        <w:t xml:space="preserve">Mary Clarke-Miller, </w:t>
      </w:r>
      <w:r w:rsidR="00072D11" w:rsidRPr="007352A5">
        <w:rPr>
          <w:rFonts w:asciiTheme="minorHAnsi" w:hAnsiTheme="minorHAnsi"/>
          <w:color w:val="000000" w:themeColor="text1"/>
        </w:rPr>
        <w:t>Vinh Phan,</w:t>
      </w:r>
      <w:r w:rsidR="00AD499B" w:rsidRPr="007352A5">
        <w:rPr>
          <w:rFonts w:asciiTheme="minorHAnsi" w:hAnsiTheme="minorHAnsi"/>
          <w:color w:val="000000" w:themeColor="text1"/>
        </w:rPr>
        <w:t xml:space="preserve"> </w:t>
      </w:r>
      <w:r w:rsidR="004C5C5E" w:rsidRPr="007352A5">
        <w:rPr>
          <w:rFonts w:asciiTheme="minorHAnsi" w:hAnsiTheme="minorHAnsi"/>
          <w:color w:val="000000" w:themeColor="text1"/>
        </w:rPr>
        <w:t xml:space="preserve">Heather </w:t>
      </w:r>
      <w:proofErr w:type="spellStart"/>
      <w:r w:rsidR="004C5C5E" w:rsidRPr="007352A5">
        <w:rPr>
          <w:rFonts w:asciiTheme="minorHAnsi" w:hAnsiTheme="minorHAnsi"/>
          <w:color w:val="000000" w:themeColor="text1"/>
        </w:rPr>
        <w:t>Sisneros</w:t>
      </w:r>
      <w:proofErr w:type="spellEnd"/>
      <w:r w:rsidR="004C5C5E" w:rsidRPr="007352A5">
        <w:rPr>
          <w:rFonts w:asciiTheme="minorHAnsi" w:hAnsiTheme="minorHAnsi"/>
          <w:color w:val="000000" w:themeColor="text1"/>
        </w:rPr>
        <w:t xml:space="preserve">, </w:t>
      </w:r>
      <w:r w:rsidR="00072D11" w:rsidRPr="007352A5">
        <w:rPr>
          <w:rFonts w:asciiTheme="minorHAnsi" w:hAnsiTheme="minorHAnsi"/>
          <w:color w:val="000000" w:themeColor="text1"/>
        </w:rPr>
        <w:t xml:space="preserve">Laura </w:t>
      </w:r>
      <w:proofErr w:type="spellStart"/>
      <w:r w:rsidR="00072D11" w:rsidRPr="007352A5">
        <w:rPr>
          <w:rFonts w:asciiTheme="minorHAnsi" w:hAnsiTheme="minorHAnsi"/>
          <w:color w:val="000000" w:themeColor="text1"/>
        </w:rPr>
        <w:t>Bollentino</w:t>
      </w:r>
      <w:proofErr w:type="spellEnd"/>
      <w:r w:rsidR="00072D11" w:rsidRPr="007352A5">
        <w:rPr>
          <w:rFonts w:asciiTheme="minorHAnsi" w:hAnsiTheme="minorHAnsi"/>
          <w:color w:val="000000" w:themeColor="text1"/>
        </w:rPr>
        <w:t>,</w:t>
      </w:r>
      <w:r w:rsidR="006660F1" w:rsidRPr="007352A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4C5C5E" w:rsidRPr="007352A5">
        <w:rPr>
          <w:rFonts w:asciiTheme="minorHAnsi" w:hAnsiTheme="minorHAnsi"/>
          <w:color w:val="000000" w:themeColor="text1"/>
        </w:rPr>
        <w:t>Iolani</w:t>
      </w:r>
      <w:proofErr w:type="spellEnd"/>
      <w:r w:rsidR="004C5C5E" w:rsidRPr="007352A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4C5C5E" w:rsidRPr="007352A5">
        <w:rPr>
          <w:rFonts w:asciiTheme="minorHAnsi" w:hAnsiTheme="minorHAnsi"/>
          <w:color w:val="000000" w:themeColor="text1"/>
        </w:rPr>
        <w:t>Sodhy-Gerebe</w:t>
      </w:r>
      <w:r w:rsidR="002C7276" w:rsidRPr="007352A5">
        <w:rPr>
          <w:rFonts w:asciiTheme="minorHAnsi" w:hAnsiTheme="minorHAnsi"/>
          <w:color w:val="000000" w:themeColor="text1"/>
        </w:rPr>
        <w:t>n</w:t>
      </w:r>
      <w:proofErr w:type="spellEnd"/>
      <w:r w:rsidR="006660F1" w:rsidRPr="007352A5">
        <w:rPr>
          <w:rFonts w:asciiTheme="minorHAnsi" w:hAnsiTheme="minorHAnsi"/>
          <w:color w:val="000000" w:themeColor="text1"/>
        </w:rPr>
        <w:t xml:space="preserve">, </w:t>
      </w:r>
      <w:r w:rsidR="00597A60" w:rsidRPr="007352A5">
        <w:rPr>
          <w:rFonts w:asciiTheme="minorHAnsi" w:hAnsiTheme="minorHAnsi"/>
          <w:color w:val="000000" w:themeColor="text1"/>
        </w:rPr>
        <w:t xml:space="preserve">Pinar </w:t>
      </w:r>
      <w:proofErr w:type="spellStart"/>
      <w:r w:rsidR="00597A60" w:rsidRPr="007352A5">
        <w:rPr>
          <w:rFonts w:asciiTheme="minorHAnsi" w:hAnsiTheme="minorHAnsi"/>
          <w:color w:val="000000" w:themeColor="text1"/>
        </w:rPr>
        <w:t>Alscher</w:t>
      </w:r>
      <w:proofErr w:type="spellEnd"/>
      <w:r w:rsidR="00597A60" w:rsidRPr="007352A5">
        <w:rPr>
          <w:rFonts w:asciiTheme="minorHAnsi" w:hAnsiTheme="minorHAnsi"/>
          <w:color w:val="000000" w:themeColor="text1"/>
        </w:rPr>
        <w:t xml:space="preserve">, </w:t>
      </w:r>
      <w:r w:rsidR="00CF3946" w:rsidRPr="007352A5">
        <w:rPr>
          <w:rFonts w:asciiTheme="minorHAnsi" w:hAnsiTheme="minorHAnsi"/>
          <w:color w:val="000000" w:themeColor="text1"/>
        </w:rPr>
        <w:t xml:space="preserve">Rudolph </w:t>
      </w:r>
      <w:proofErr w:type="spellStart"/>
      <w:r w:rsidR="00CF3946" w:rsidRPr="007352A5">
        <w:rPr>
          <w:rFonts w:asciiTheme="minorHAnsi" w:hAnsiTheme="minorHAnsi"/>
          <w:color w:val="000000" w:themeColor="text1"/>
        </w:rPr>
        <w:t>Besikof</w:t>
      </w:r>
      <w:proofErr w:type="spellEnd"/>
      <w:r w:rsidR="00CF3946" w:rsidRPr="007352A5">
        <w:rPr>
          <w:rFonts w:asciiTheme="minorHAnsi" w:hAnsiTheme="minorHAnsi"/>
          <w:color w:val="000000" w:themeColor="text1"/>
        </w:rPr>
        <w:t xml:space="preserve">, </w:t>
      </w:r>
      <w:r w:rsidR="00FF1919" w:rsidRPr="007352A5">
        <w:rPr>
          <w:rFonts w:asciiTheme="minorHAnsi" w:hAnsiTheme="minorHAnsi"/>
          <w:color w:val="000000" w:themeColor="text1"/>
        </w:rPr>
        <w:t>Peter Crabtree</w:t>
      </w:r>
      <w:r w:rsidR="00076E05" w:rsidRPr="007352A5">
        <w:rPr>
          <w:rFonts w:asciiTheme="minorHAnsi" w:hAnsiTheme="minorHAnsi"/>
          <w:color w:val="000000" w:themeColor="text1"/>
        </w:rPr>
        <w:t>,</w:t>
      </w:r>
      <w:r w:rsidR="00FF1919" w:rsidRPr="007352A5">
        <w:rPr>
          <w:rFonts w:asciiTheme="minorHAnsi" w:hAnsiTheme="minorHAnsi"/>
          <w:color w:val="000000" w:themeColor="text1"/>
        </w:rPr>
        <w:t xml:space="preserve"> </w:t>
      </w:r>
      <w:r w:rsidR="002C7276" w:rsidRPr="007352A5">
        <w:rPr>
          <w:rFonts w:asciiTheme="minorHAnsi" w:hAnsiTheme="minorHAnsi"/>
          <w:color w:val="000000" w:themeColor="text1"/>
        </w:rPr>
        <w:t>Nghiem Thai</w:t>
      </w:r>
      <w:r w:rsidR="000445A4" w:rsidRPr="007352A5">
        <w:rPr>
          <w:rFonts w:asciiTheme="minorHAnsi" w:hAnsiTheme="minorHAnsi"/>
          <w:color w:val="000000" w:themeColor="text1"/>
        </w:rPr>
        <w:t>,</w:t>
      </w:r>
      <w:r w:rsidR="00AD499B" w:rsidRPr="007352A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793EA9" w:rsidRPr="007352A5">
        <w:rPr>
          <w:rFonts w:asciiTheme="minorHAnsi" w:hAnsiTheme="minorHAnsi"/>
          <w:color w:val="000000" w:themeColor="text1"/>
        </w:rPr>
        <w:t>LaShaune</w:t>
      </w:r>
      <w:proofErr w:type="spellEnd"/>
      <w:r w:rsidR="00793EA9" w:rsidRPr="007352A5">
        <w:rPr>
          <w:rFonts w:asciiTheme="minorHAnsi" w:hAnsiTheme="minorHAnsi"/>
          <w:color w:val="000000" w:themeColor="text1"/>
        </w:rPr>
        <w:t xml:space="preserve"> Fitch, </w:t>
      </w:r>
      <w:r w:rsidR="00072D11" w:rsidRPr="007352A5">
        <w:rPr>
          <w:rFonts w:asciiTheme="minorHAnsi" w:hAnsiTheme="minorHAnsi"/>
          <w:color w:val="000000" w:themeColor="text1"/>
        </w:rPr>
        <w:t xml:space="preserve">Steve </w:t>
      </w:r>
      <w:proofErr w:type="spellStart"/>
      <w:r w:rsidR="00072D11" w:rsidRPr="007352A5">
        <w:rPr>
          <w:rFonts w:asciiTheme="minorHAnsi" w:hAnsiTheme="minorHAnsi"/>
          <w:color w:val="000000" w:themeColor="text1"/>
        </w:rPr>
        <w:t>Pantell</w:t>
      </w:r>
      <w:proofErr w:type="spellEnd"/>
      <w:r w:rsidR="00072D11" w:rsidRPr="007352A5">
        <w:rPr>
          <w:rFonts w:asciiTheme="minorHAnsi" w:hAnsiTheme="minorHAnsi"/>
          <w:color w:val="000000" w:themeColor="text1"/>
        </w:rPr>
        <w:t>,</w:t>
      </w:r>
      <w:r w:rsidR="00CF3946" w:rsidRPr="007352A5">
        <w:rPr>
          <w:rFonts w:asciiTheme="minorHAnsi" w:hAnsiTheme="minorHAnsi"/>
          <w:color w:val="000000" w:themeColor="text1"/>
        </w:rPr>
        <w:t xml:space="preserve"> </w:t>
      </w:r>
      <w:r w:rsidR="00C7091B" w:rsidRPr="007352A5">
        <w:rPr>
          <w:rFonts w:asciiTheme="minorHAnsi" w:hAnsiTheme="minorHAnsi"/>
          <w:color w:val="000000" w:themeColor="text1"/>
        </w:rPr>
        <w:t>Siri Brown</w:t>
      </w:r>
      <w:r w:rsidR="008C3F90" w:rsidRPr="007352A5">
        <w:rPr>
          <w:rFonts w:asciiTheme="minorHAnsi" w:hAnsiTheme="minorHAnsi"/>
          <w:color w:val="000000" w:themeColor="text1"/>
        </w:rPr>
        <w:t xml:space="preserve">, </w:t>
      </w:r>
      <w:r w:rsidR="00072D11" w:rsidRPr="007352A5">
        <w:rPr>
          <w:rFonts w:asciiTheme="minorHAnsi" w:hAnsiTheme="minorHAnsi"/>
          <w:color w:val="000000" w:themeColor="text1"/>
        </w:rPr>
        <w:t xml:space="preserve">Amany </w:t>
      </w:r>
      <w:proofErr w:type="spellStart"/>
      <w:r w:rsidR="00072D11" w:rsidRPr="007352A5">
        <w:rPr>
          <w:rFonts w:asciiTheme="minorHAnsi" w:hAnsiTheme="minorHAnsi"/>
          <w:color w:val="000000" w:themeColor="text1"/>
        </w:rPr>
        <w:t>El</w:t>
      </w:r>
      <w:r w:rsidR="00FB0B1E" w:rsidRPr="007352A5">
        <w:rPr>
          <w:rFonts w:asciiTheme="minorHAnsi" w:hAnsiTheme="minorHAnsi"/>
          <w:color w:val="000000" w:themeColor="text1"/>
        </w:rPr>
        <w:t>m</w:t>
      </w:r>
      <w:r w:rsidR="00072D11" w:rsidRPr="007352A5">
        <w:rPr>
          <w:rFonts w:asciiTheme="minorHAnsi" w:hAnsiTheme="minorHAnsi"/>
          <w:color w:val="000000" w:themeColor="text1"/>
        </w:rPr>
        <w:t>asry</w:t>
      </w:r>
      <w:proofErr w:type="spellEnd"/>
      <w:r w:rsidR="00022ECE" w:rsidRPr="007352A5">
        <w:rPr>
          <w:rFonts w:asciiTheme="minorHAnsi" w:hAnsiTheme="minorHAnsi"/>
          <w:color w:val="000000" w:themeColor="text1"/>
        </w:rPr>
        <w:t>,</w:t>
      </w:r>
      <w:r w:rsidR="00AC7CE0" w:rsidRPr="007352A5">
        <w:rPr>
          <w:rFonts w:asciiTheme="minorHAnsi" w:hAnsiTheme="minorHAnsi"/>
          <w:color w:val="000000" w:themeColor="text1"/>
        </w:rPr>
        <w:t xml:space="preserve"> </w:t>
      </w:r>
      <w:r w:rsidR="00814C3D" w:rsidRPr="007352A5">
        <w:rPr>
          <w:rFonts w:asciiTheme="minorHAnsi" w:hAnsiTheme="minorHAnsi"/>
          <w:color w:val="000000" w:themeColor="text1"/>
        </w:rPr>
        <w:t xml:space="preserve">Ana McClanahan, </w:t>
      </w:r>
      <w:proofErr w:type="spellStart"/>
      <w:r w:rsidR="00793EA9" w:rsidRPr="007352A5">
        <w:rPr>
          <w:rFonts w:asciiTheme="minorHAnsi" w:hAnsiTheme="minorHAnsi"/>
          <w:color w:val="000000" w:themeColor="text1"/>
        </w:rPr>
        <w:t>Kuni</w:t>
      </w:r>
      <w:proofErr w:type="spellEnd"/>
      <w:r w:rsidR="00793EA9" w:rsidRPr="007352A5">
        <w:rPr>
          <w:rFonts w:asciiTheme="minorHAnsi" w:hAnsiTheme="minorHAnsi"/>
          <w:color w:val="000000" w:themeColor="text1"/>
        </w:rPr>
        <w:t xml:space="preserve"> Hay</w:t>
      </w:r>
    </w:p>
    <w:p w14:paraId="42010B45" w14:textId="77777777" w:rsidR="000A1C88" w:rsidRPr="007352A5" w:rsidRDefault="000A1C88" w:rsidP="00CE108C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3D1A3BF8" w14:textId="70DCA448" w:rsidR="00BF0A18" w:rsidRPr="007352A5" w:rsidRDefault="000D6FF2" w:rsidP="00DA6274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Absent:</w:t>
      </w:r>
      <w:r w:rsidRPr="007352A5">
        <w:rPr>
          <w:rFonts w:asciiTheme="minorHAnsi" w:hAnsiTheme="minorHAnsi"/>
          <w:color w:val="000000" w:themeColor="text1"/>
        </w:rPr>
        <w:tab/>
      </w:r>
      <w:r w:rsidR="007352A5" w:rsidRPr="007352A5">
        <w:rPr>
          <w:rFonts w:asciiTheme="minorHAnsi" w:hAnsiTheme="minorHAnsi"/>
          <w:color w:val="000000" w:themeColor="text1"/>
        </w:rPr>
        <w:t xml:space="preserve">Drew Burgess, </w:t>
      </w:r>
      <w:proofErr w:type="spellStart"/>
      <w:r w:rsidR="00FB0B1E" w:rsidRPr="007352A5">
        <w:rPr>
          <w:rFonts w:asciiTheme="minorHAnsi" w:hAnsiTheme="minorHAnsi"/>
          <w:color w:val="000000" w:themeColor="text1"/>
        </w:rPr>
        <w:t>Phillippa</w:t>
      </w:r>
      <w:proofErr w:type="spellEnd"/>
      <w:r w:rsidR="00FB0B1E" w:rsidRPr="007352A5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FB0B1E" w:rsidRPr="007352A5">
        <w:rPr>
          <w:rFonts w:asciiTheme="minorHAnsi" w:hAnsiTheme="minorHAnsi"/>
          <w:color w:val="000000" w:themeColor="text1"/>
        </w:rPr>
        <w:t>Calderia</w:t>
      </w:r>
      <w:proofErr w:type="spellEnd"/>
      <w:r w:rsidR="00FB0B1E" w:rsidRPr="007352A5">
        <w:rPr>
          <w:rFonts w:asciiTheme="minorHAnsi" w:hAnsiTheme="minorHAnsi"/>
          <w:color w:val="000000" w:themeColor="text1"/>
        </w:rPr>
        <w:t xml:space="preserve">, Jason </w:t>
      </w:r>
      <w:proofErr w:type="spellStart"/>
      <w:r w:rsidR="00FB0B1E" w:rsidRPr="007352A5">
        <w:rPr>
          <w:rFonts w:asciiTheme="minorHAnsi" w:hAnsiTheme="minorHAnsi"/>
          <w:color w:val="000000" w:themeColor="text1"/>
        </w:rPr>
        <w:t>Cifra</w:t>
      </w:r>
      <w:proofErr w:type="spellEnd"/>
      <w:r w:rsidR="00FB0B1E" w:rsidRPr="007352A5">
        <w:rPr>
          <w:rFonts w:asciiTheme="minorHAnsi" w:hAnsiTheme="minorHAnsi"/>
          <w:color w:val="000000" w:themeColor="text1"/>
        </w:rPr>
        <w:t xml:space="preserve">, </w:t>
      </w:r>
      <w:r w:rsidR="00B16B24" w:rsidRPr="007352A5">
        <w:rPr>
          <w:rFonts w:asciiTheme="minorHAnsi" w:hAnsiTheme="minorHAnsi"/>
          <w:color w:val="000000" w:themeColor="text1"/>
        </w:rPr>
        <w:t>Lisa Cook</w:t>
      </w:r>
      <w:r w:rsidR="00232AD3" w:rsidRPr="007352A5">
        <w:rPr>
          <w:rFonts w:asciiTheme="minorHAnsi" w:hAnsiTheme="minorHAnsi"/>
          <w:color w:val="000000" w:themeColor="text1"/>
        </w:rPr>
        <w:t xml:space="preserve">, Karen </w:t>
      </w:r>
      <w:proofErr w:type="spellStart"/>
      <w:r w:rsidR="00232AD3" w:rsidRPr="007352A5">
        <w:rPr>
          <w:rFonts w:asciiTheme="minorHAnsi" w:hAnsiTheme="minorHAnsi"/>
          <w:color w:val="000000" w:themeColor="text1"/>
        </w:rPr>
        <w:t>Croley</w:t>
      </w:r>
      <w:proofErr w:type="spellEnd"/>
      <w:r w:rsidR="00B16B24" w:rsidRPr="007352A5">
        <w:rPr>
          <w:rFonts w:asciiTheme="minorHAnsi" w:hAnsiTheme="minorHAnsi"/>
          <w:color w:val="000000" w:themeColor="text1"/>
        </w:rPr>
        <w:t>,</w:t>
      </w:r>
      <w:r w:rsidR="004C5C5E" w:rsidRPr="007352A5">
        <w:rPr>
          <w:rFonts w:asciiTheme="minorHAnsi" w:hAnsiTheme="minorHAnsi"/>
          <w:color w:val="000000" w:themeColor="text1"/>
        </w:rPr>
        <w:t xml:space="preserve"> </w:t>
      </w:r>
      <w:r w:rsidR="007352A5" w:rsidRPr="007352A5">
        <w:rPr>
          <w:rFonts w:asciiTheme="minorHAnsi" w:hAnsiTheme="minorHAnsi"/>
          <w:color w:val="000000" w:themeColor="text1"/>
        </w:rPr>
        <w:t xml:space="preserve">Francisco </w:t>
      </w:r>
      <w:proofErr w:type="spellStart"/>
      <w:r w:rsidR="007352A5" w:rsidRPr="007352A5">
        <w:rPr>
          <w:rFonts w:asciiTheme="minorHAnsi" w:hAnsiTheme="minorHAnsi"/>
          <w:color w:val="000000" w:themeColor="text1"/>
        </w:rPr>
        <w:t>Gamez</w:t>
      </w:r>
      <w:proofErr w:type="spellEnd"/>
      <w:r w:rsidR="007352A5" w:rsidRPr="007352A5">
        <w:rPr>
          <w:rFonts w:asciiTheme="minorHAnsi" w:hAnsiTheme="minorHAnsi"/>
          <w:color w:val="000000" w:themeColor="text1"/>
        </w:rPr>
        <w:t xml:space="preserve">, </w:t>
      </w:r>
      <w:r w:rsidR="00FB0B1E" w:rsidRPr="007352A5">
        <w:rPr>
          <w:rFonts w:asciiTheme="minorHAnsi" w:hAnsiTheme="minorHAnsi"/>
          <w:color w:val="000000" w:themeColor="text1"/>
        </w:rPr>
        <w:t xml:space="preserve">David M. Johnson, Don Miller, </w:t>
      </w:r>
      <w:r w:rsidR="000445A4" w:rsidRPr="007352A5">
        <w:rPr>
          <w:rFonts w:asciiTheme="minorHAnsi" w:hAnsiTheme="minorHAnsi"/>
          <w:color w:val="000000" w:themeColor="text1"/>
        </w:rPr>
        <w:t xml:space="preserve">Donald Moore, </w:t>
      </w:r>
      <w:r w:rsidR="00FB0B1E" w:rsidRPr="007352A5">
        <w:rPr>
          <w:rFonts w:asciiTheme="minorHAnsi" w:hAnsiTheme="minorHAnsi"/>
          <w:color w:val="000000" w:themeColor="text1"/>
        </w:rPr>
        <w:t xml:space="preserve">Rochelle Olive, </w:t>
      </w:r>
      <w:r w:rsidR="00DA6274" w:rsidRPr="007352A5">
        <w:rPr>
          <w:rFonts w:asciiTheme="minorHAnsi" w:hAnsiTheme="minorHAnsi"/>
          <w:color w:val="000000" w:themeColor="text1"/>
        </w:rPr>
        <w:t>Mario Rivas,</w:t>
      </w:r>
      <w:r w:rsidR="00AC59D6" w:rsidRPr="007352A5">
        <w:rPr>
          <w:rFonts w:asciiTheme="minorHAnsi" w:hAnsiTheme="minorHAnsi"/>
          <w:color w:val="000000" w:themeColor="text1"/>
        </w:rPr>
        <w:t xml:space="preserve"> </w:t>
      </w:r>
      <w:r w:rsidR="00FB0B1E" w:rsidRPr="007352A5">
        <w:rPr>
          <w:rFonts w:asciiTheme="minorHAnsi" w:hAnsiTheme="minorHAnsi"/>
          <w:color w:val="000000" w:themeColor="text1"/>
        </w:rPr>
        <w:t>Lynn Torres</w:t>
      </w:r>
    </w:p>
    <w:p w14:paraId="327B7422" w14:textId="77777777" w:rsidR="000A1C88" w:rsidRPr="007352A5" w:rsidRDefault="000A1C88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45230A6D" w14:textId="57E29C1D" w:rsidR="00F45BEB" w:rsidRPr="007352A5" w:rsidRDefault="00EA36F6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Co-Chairs</w:t>
      </w:r>
      <w:r w:rsidR="00F45BEB" w:rsidRPr="007352A5">
        <w:rPr>
          <w:rFonts w:asciiTheme="minorHAnsi" w:hAnsiTheme="minorHAnsi"/>
          <w:color w:val="000000" w:themeColor="text1"/>
        </w:rPr>
        <w:t xml:space="preserve">:  </w:t>
      </w:r>
      <w:r w:rsidR="00150D25" w:rsidRPr="007352A5">
        <w:rPr>
          <w:rFonts w:asciiTheme="minorHAnsi" w:hAnsiTheme="minorHAnsi"/>
          <w:color w:val="000000" w:themeColor="text1"/>
        </w:rPr>
        <w:tab/>
      </w:r>
      <w:r w:rsidR="004C5C5E" w:rsidRPr="007352A5">
        <w:rPr>
          <w:rFonts w:asciiTheme="minorHAnsi" w:hAnsiTheme="minorHAnsi"/>
          <w:color w:val="000000" w:themeColor="text1"/>
        </w:rPr>
        <w:t xml:space="preserve">Heather </w:t>
      </w:r>
      <w:proofErr w:type="spellStart"/>
      <w:r w:rsidR="004C5C5E" w:rsidRPr="007352A5">
        <w:rPr>
          <w:rFonts w:asciiTheme="minorHAnsi" w:hAnsiTheme="minorHAnsi"/>
          <w:color w:val="000000" w:themeColor="text1"/>
        </w:rPr>
        <w:t>Sisneros</w:t>
      </w:r>
      <w:proofErr w:type="spellEnd"/>
      <w:r w:rsidR="00D5359B" w:rsidRPr="007352A5">
        <w:rPr>
          <w:rFonts w:asciiTheme="minorHAnsi" w:hAnsiTheme="minorHAnsi"/>
          <w:color w:val="000000" w:themeColor="text1"/>
        </w:rPr>
        <w:t xml:space="preserve"> and</w:t>
      </w:r>
      <w:r w:rsidR="004C5C5E" w:rsidRPr="007352A5">
        <w:rPr>
          <w:rFonts w:asciiTheme="minorHAnsi" w:hAnsiTheme="minorHAnsi"/>
          <w:color w:val="000000" w:themeColor="text1"/>
        </w:rPr>
        <w:t xml:space="preserve"> Siri Brown</w:t>
      </w:r>
    </w:p>
    <w:p w14:paraId="6C53DBC6" w14:textId="3B03F853" w:rsidR="00B069B5" w:rsidRPr="007352A5" w:rsidRDefault="00B069B5" w:rsidP="003A12BD">
      <w:pPr>
        <w:spacing w:line="276" w:lineRule="auto"/>
        <w:ind w:left="1440" w:hanging="1440"/>
        <w:rPr>
          <w:rFonts w:asciiTheme="minorHAnsi" w:hAnsiTheme="minorHAnsi"/>
          <w:color w:val="000000" w:themeColor="text1"/>
        </w:rPr>
      </w:pPr>
    </w:p>
    <w:p w14:paraId="68233583" w14:textId="5B975956" w:rsidR="00E66992" w:rsidRPr="00232AD3" w:rsidRDefault="003406E5" w:rsidP="00232AD3">
      <w:pPr>
        <w:rPr>
          <w:color w:val="000000" w:themeColor="text1"/>
        </w:rPr>
      </w:pPr>
      <w:r w:rsidRPr="007352A5">
        <w:rPr>
          <w:rFonts w:asciiTheme="minorHAnsi" w:hAnsiTheme="minorHAnsi"/>
          <w:color w:val="000000" w:themeColor="text1"/>
        </w:rPr>
        <w:t>Guest</w:t>
      </w:r>
      <w:r w:rsidR="00534504" w:rsidRPr="007352A5">
        <w:rPr>
          <w:rFonts w:asciiTheme="minorHAnsi" w:hAnsiTheme="minorHAnsi"/>
          <w:color w:val="000000" w:themeColor="text1"/>
        </w:rPr>
        <w:t>s</w:t>
      </w:r>
      <w:r w:rsidRPr="007352A5">
        <w:rPr>
          <w:rFonts w:asciiTheme="minorHAnsi" w:hAnsiTheme="minorHAnsi"/>
          <w:color w:val="000000" w:themeColor="text1"/>
        </w:rPr>
        <w:t>:</w:t>
      </w:r>
      <w:r w:rsidRPr="007352A5">
        <w:rPr>
          <w:rFonts w:asciiTheme="minorHAnsi" w:hAnsiTheme="minorHAnsi"/>
          <w:color w:val="000000" w:themeColor="text1"/>
        </w:rPr>
        <w:tab/>
      </w:r>
      <w:r w:rsidR="007352A5" w:rsidRPr="007352A5">
        <w:rPr>
          <w:rFonts w:asciiTheme="minorHAnsi" w:hAnsiTheme="minorHAnsi"/>
          <w:color w:val="000000" w:themeColor="text1"/>
        </w:rPr>
        <w:t>None</w:t>
      </w:r>
    </w:p>
    <w:p w14:paraId="29C8C2B9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15E30EC6" w14:textId="26118E24" w:rsidR="00071B56" w:rsidRPr="00545EBA" w:rsidRDefault="00F45BEB" w:rsidP="003A12BD">
      <w:pPr>
        <w:spacing w:line="276" w:lineRule="auto"/>
        <w:ind w:left="1440" w:hanging="1440"/>
        <w:rPr>
          <w:rFonts w:asciiTheme="minorHAnsi" w:hAnsiTheme="minorHAnsi"/>
        </w:rPr>
      </w:pPr>
      <w:r w:rsidRPr="00545EBA">
        <w:rPr>
          <w:rFonts w:asciiTheme="minorHAnsi" w:hAnsiTheme="minorHAnsi"/>
        </w:rPr>
        <w:t>Note</w:t>
      </w:r>
      <w:r w:rsidR="003A12BD" w:rsidRPr="00545EBA">
        <w:rPr>
          <w:rFonts w:asciiTheme="minorHAnsi" w:hAnsiTheme="minorHAnsi"/>
        </w:rPr>
        <w:t xml:space="preserve"> </w:t>
      </w:r>
      <w:r w:rsidRPr="00545EBA">
        <w:rPr>
          <w:rFonts w:asciiTheme="minorHAnsi" w:hAnsiTheme="minorHAnsi"/>
        </w:rPr>
        <w:t>taker:</w:t>
      </w:r>
      <w:r w:rsidR="00150D25" w:rsidRPr="00545EBA">
        <w:rPr>
          <w:rFonts w:asciiTheme="minorHAnsi" w:hAnsiTheme="minorHAnsi"/>
        </w:rPr>
        <w:tab/>
      </w:r>
      <w:r w:rsidR="008A199C" w:rsidRPr="00545EBA">
        <w:rPr>
          <w:rFonts w:asciiTheme="minorHAnsi" w:hAnsiTheme="minorHAnsi"/>
        </w:rPr>
        <w:t>Nancy Cayton</w:t>
      </w:r>
    </w:p>
    <w:p w14:paraId="42BA740F" w14:textId="77777777" w:rsidR="00B069B5" w:rsidRPr="00545EBA" w:rsidRDefault="00B069B5" w:rsidP="003A12BD">
      <w:pPr>
        <w:spacing w:line="276" w:lineRule="auto"/>
        <w:ind w:left="1440" w:hanging="1440"/>
        <w:rPr>
          <w:rFonts w:asciiTheme="minorHAnsi" w:hAnsiTheme="minorHAnsi"/>
        </w:rPr>
      </w:pPr>
    </w:p>
    <w:p w14:paraId="06032AC9" w14:textId="337B83BF" w:rsidR="00071B56" w:rsidRDefault="00071B56" w:rsidP="003A12BD">
      <w:pPr>
        <w:spacing w:line="276" w:lineRule="auto"/>
        <w:ind w:left="1440" w:hanging="1440"/>
        <w:rPr>
          <w:rFonts w:asciiTheme="minorHAnsi" w:hAnsiTheme="minorHAnsi"/>
        </w:rPr>
      </w:pPr>
      <w:r w:rsidRPr="00545EBA">
        <w:rPr>
          <w:rFonts w:asciiTheme="minorHAnsi" w:hAnsiTheme="minorHAnsi"/>
        </w:rPr>
        <w:t>Next Meeting:</w:t>
      </w:r>
      <w:r w:rsidR="00AD591A" w:rsidRPr="00545EBA">
        <w:rPr>
          <w:rFonts w:asciiTheme="minorHAnsi" w:hAnsiTheme="minorHAnsi"/>
        </w:rPr>
        <w:t xml:space="preserve"> </w:t>
      </w:r>
      <w:r w:rsidR="00990C64" w:rsidRPr="00545EBA">
        <w:rPr>
          <w:rFonts w:asciiTheme="minorHAnsi" w:hAnsiTheme="minorHAnsi"/>
        </w:rPr>
        <w:t>3</w:t>
      </w:r>
      <w:r w:rsidR="00EA36F6" w:rsidRPr="00545EBA">
        <w:rPr>
          <w:rFonts w:asciiTheme="minorHAnsi" w:hAnsiTheme="minorHAnsi"/>
        </w:rPr>
        <w:t>/</w:t>
      </w:r>
      <w:r w:rsidR="00ED1A3B">
        <w:rPr>
          <w:rFonts w:asciiTheme="minorHAnsi" w:hAnsiTheme="minorHAnsi"/>
        </w:rPr>
        <w:t>4/2</w:t>
      </w:r>
      <w:r w:rsidR="00EA36F6" w:rsidRPr="00545EBA">
        <w:rPr>
          <w:rFonts w:asciiTheme="minorHAnsi" w:hAnsiTheme="minorHAnsi"/>
        </w:rPr>
        <w:t>01</w:t>
      </w:r>
      <w:r w:rsidR="00ED1A3B">
        <w:rPr>
          <w:rFonts w:asciiTheme="minorHAnsi" w:hAnsiTheme="minorHAnsi"/>
        </w:rPr>
        <w:t>9</w:t>
      </w:r>
      <w:r w:rsidR="002C69B0" w:rsidRPr="00545EBA">
        <w:rPr>
          <w:rFonts w:asciiTheme="minorHAnsi" w:hAnsiTheme="minorHAnsi"/>
        </w:rPr>
        <w:t xml:space="preserve">, District </w:t>
      </w:r>
      <w:r w:rsidR="00D2231B" w:rsidRPr="00545EBA">
        <w:rPr>
          <w:rFonts w:asciiTheme="minorHAnsi" w:hAnsiTheme="minorHAnsi"/>
        </w:rPr>
        <w:t>Board Room</w:t>
      </w:r>
    </w:p>
    <w:p w14:paraId="247A0729" w14:textId="77777777" w:rsidR="00232AD3" w:rsidRPr="00545EBA" w:rsidRDefault="00232AD3" w:rsidP="003A12BD">
      <w:pPr>
        <w:spacing w:line="276" w:lineRule="auto"/>
        <w:ind w:left="1440" w:hanging="1440"/>
        <w:rPr>
          <w:rFonts w:asciiTheme="minorHAnsi" w:hAnsiTheme="minorHAnsi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575C0B" w:rsidRPr="00545EBA" w14:paraId="725CBE52" w14:textId="77777777" w:rsidTr="00FA4582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428D1180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8E522FB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497BDBF6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FB251F9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66FF7C9F" w14:textId="77777777" w:rsidR="00E17C24" w:rsidRPr="00545EBA" w:rsidRDefault="00E17C24" w:rsidP="00E17C24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B15E08" w:rsidRPr="00545EBA" w14:paraId="297EA11C" w14:textId="77777777" w:rsidTr="00FA4582">
        <w:trPr>
          <w:trHeight w:val="764"/>
        </w:trPr>
        <w:tc>
          <w:tcPr>
            <w:tcW w:w="2268" w:type="dxa"/>
          </w:tcPr>
          <w:p w14:paraId="3DDCFAC0" w14:textId="7E59B64D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Called to Order</w:t>
            </w:r>
          </w:p>
          <w:p w14:paraId="641F5D54" w14:textId="77777777" w:rsidR="006B1CE9" w:rsidRDefault="006B1CE9" w:rsidP="00613775">
            <w:pPr>
              <w:pStyle w:val="NoSpacing"/>
              <w:rPr>
                <w:rFonts w:asciiTheme="minorHAnsi" w:hAnsiTheme="minorHAnsi"/>
              </w:rPr>
            </w:pPr>
          </w:p>
          <w:p w14:paraId="6AFE3278" w14:textId="618C72DC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Agenda</w:t>
            </w:r>
          </w:p>
          <w:p w14:paraId="34E307FA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04B5C855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4CD3156F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Review of Minutes</w:t>
            </w:r>
          </w:p>
          <w:p w14:paraId="58EA11C6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6B8B997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6087" w:type="dxa"/>
          </w:tcPr>
          <w:p w14:paraId="51E5B10E" w14:textId="0585549C" w:rsidR="006B1CE9" w:rsidRPr="0028257A" w:rsidRDefault="006B1CE9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1:07 pm</w:t>
            </w:r>
          </w:p>
          <w:p w14:paraId="1A1BBB6A" w14:textId="77777777" w:rsidR="006B1CE9" w:rsidRPr="0028257A" w:rsidRDefault="006B1CE9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17B49579" w14:textId="73C650EE" w:rsidR="00B15E08" w:rsidRPr="0028257A" w:rsidRDefault="00B15E08" w:rsidP="0061377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 xml:space="preserve">The </w:t>
            </w:r>
            <w:r w:rsidR="00B476A7" w:rsidRPr="0028257A">
              <w:rPr>
                <w:rFonts w:asciiTheme="minorHAnsi" w:hAnsiTheme="minorHAnsi"/>
                <w:color w:val="000000" w:themeColor="text1"/>
              </w:rPr>
              <w:t xml:space="preserve">2/4/19 </w:t>
            </w:r>
            <w:r w:rsidRPr="0028257A">
              <w:rPr>
                <w:rFonts w:asciiTheme="minorHAnsi" w:hAnsiTheme="minorHAnsi"/>
                <w:color w:val="000000" w:themeColor="text1"/>
              </w:rPr>
              <w:t>agenda</w:t>
            </w:r>
            <w:r w:rsidR="00A00DC5" w:rsidRPr="0028257A">
              <w:rPr>
                <w:rFonts w:asciiTheme="minorHAnsi" w:hAnsiTheme="minorHAnsi"/>
                <w:color w:val="000000" w:themeColor="text1"/>
              </w:rPr>
              <w:t xml:space="preserve"> was approved</w:t>
            </w:r>
            <w:r w:rsidRPr="0028257A">
              <w:rPr>
                <w:rFonts w:asciiTheme="minorHAnsi" w:hAnsiTheme="minorHAnsi"/>
                <w:color w:val="000000" w:themeColor="text1"/>
              </w:rPr>
              <w:t xml:space="preserve"> by consensus.</w:t>
            </w:r>
          </w:p>
          <w:p w14:paraId="05D6FE9B" w14:textId="77777777" w:rsidR="00072D11" w:rsidRPr="0028257A" w:rsidRDefault="00072D11" w:rsidP="00613775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  <w:p w14:paraId="23F223E7" w14:textId="77777777" w:rsidR="00B15E08" w:rsidRPr="0028257A" w:rsidRDefault="00B15E08" w:rsidP="00613775">
            <w:pPr>
              <w:pStyle w:val="NoSpacing"/>
              <w:ind w:left="720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B58131C" w14:textId="190CB335" w:rsidR="00B15E08" w:rsidRPr="0028257A" w:rsidRDefault="00B15E08" w:rsidP="00613775">
            <w:pPr>
              <w:pStyle w:val="NoSpacing"/>
              <w:rPr>
                <w:rFonts w:asciiTheme="minorHAnsi" w:hAnsiTheme="minorHAnsi"/>
                <w:b/>
                <w:color w:val="000000" w:themeColor="text1"/>
              </w:rPr>
            </w:pPr>
            <w:r w:rsidRPr="0028257A">
              <w:rPr>
                <w:rFonts w:asciiTheme="minorHAnsi" w:hAnsiTheme="minorHAnsi"/>
                <w:b/>
                <w:color w:val="000000" w:themeColor="text1"/>
              </w:rPr>
              <w:t xml:space="preserve">Minutes from </w:t>
            </w:r>
            <w:r w:rsidR="00B476A7" w:rsidRPr="0028257A">
              <w:rPr>
                <w:rFonts w:asciiTheme="minorHAnsi" w:hAnsiTheme="minorHAnsi"/>
                <w:b/>
                <w:color w:val="000000" w:themeColor="text1"/>
              </w:rPr>
              <w:t>12/</w:t>
            </w:r>
            <w:r w:rsidR="003724A5" w:rsidRPr="0028257A">
              <w:rPr>
                <w:rFonts w:asciiTheme="minorHAnsi" w:hAnsiTheme="minorHAnsi"/>
                <w:b/>
                <w:color w:val="000000" w:themeColor="text1"/>
              </w:rPr>
              <w:t>10</w:t>
            </w:r>
            <w:r w:rsidR="00232B90" w:rsidRPr="0028257A">
              <w:rPr>
                <w:rFonts w:asciiTheme="minorHAnsi" w:hAnsiTheme="minorHAnsi"/>
                <w:b/>
                <w:color w:val="000000" w:themeColor="text1"/>
              </w:rPr>
              <w:t>/18</w:t>
            </w:r>
            <w:r w:rsidRPr="0028257A">
              <w:rPr>
                <w:rFonts w:asciiTheme="minorHAnsi" w:hAnsiTheme="minorHAnsi"/>
                <w:b/>
                <w:color w:val="000000" w:themeColor="text1"/>
              </w:rPr>
              <w:t xml:space="preserve"> in Dropbox</w:t>
            </w:r>
          </w:p>
          <w:p w14:paraId="37463622" w14:textId="066D1633" w:rsidR="000D0E79" w:rsidRPr="0028257A" w:rsidRDefault="00B15E08" w:rsidP="00734A3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The</w:t>
            </w:r>
            <w:r w:rsidR="00C02387" w:rsidRPr="0028257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3724A5" w:rsidRPr="0028257A">
              <w:rPr>
                <w:rFonts w:asciiTheme="minorHAnsi" w:hAnsiTheme="minorHAnsi"/>
                <w:color w:val="000000" w:themeColor="text1"/>
              </w:rPr>
              <w:t>1</w:t>
            </w:r>
            <w:r w:rsidR="00B476A7" w:rsidRPr="0028257A">
              <w:rPr>
                <w:rFonts w:asciiTheme="minorHAnsi" w:hAnsiTheme="minorHAnsi"/>
                <w:color w:val="000000" w:themeColor="text1"/>
              </w:rPr>
              <w:t>2/10</w:t>
            </w:r>
            <w:r w:rsidR="003724A5" w:rsidRPr="0028257A">
              <w:rPr>
                <w:rFonts w:asciiTheme="minorHAnsi" w:hAnsiTheme="minorHAnsi"/>
                <w:color w:val="000000" w:themeColor="text1"/>
              </w:rPr>
              <w:t>/</w:t>
            </w:r>
            <w:r w:rsidR="007B7EE0" w:rsidRPr="0028257A">
              <w:rPr>
                <w:rFonts w:asciiTheme="minorHAnsi" w:hAnsiTheme="minorHAnsi"/>
                <w:color w:val="000000" w:themeColor="text1"/>
              </w:rPr>
              <w:t>18</w:t>
            </w:r>
            <w:r w:rsidRPr="0028257A">
              <w:rPr>
                <w:rFonts w:asciiTheme="minorHAnsi" w:hAnsiTheme="minorHAnsi"/>
                <w:color w:val="000000" w:themeColor="text1"/>
              </w:rPr>
              <w:t xml:space="preserve"> meeting mi</w:t>
            </w:r>
            <w:r w:rsidR="00C02387" w:rsidRPr="0028257A">
              <w:rPr>
                <w:rFonts w:asciiTheme="minorHAnsi" w:hAnsiTheme="minorHAnsi"/>
                <w:color w:val="000000" w:themeColor="text1"/>
              </w:rPr>
              <w:t>nutes were approved by consensus</w:t>
            </w:r>
            <w:r w:rsidR="00AD499B" w:rsidRPr="0028257A">
              <w:rPr>
                <w:rFonts w:asciiTheme="minorHAnsi" w:hAnsiTheme="minorHAnsi"/>
                <w:color w:val="000000" w:themeColor="text1"/>
              </w:rPr>
              <w:t>.</w:t>
            </w:r>
            <w:r w:rsidR="000D0E79" w:rsidRPr="0028257A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CE1E9DF" w14:textId="0FFA38A8" w:rsidR="008243C6" w:rsidRPr="0028257A" w:rsidRDefault="008243C6" w:rsidP="00734A33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</w:p>
        </w:tc>
        <w:tc>
          <w:tcPr>
            <w:tcW w:w="2553" w:type="dxa"/>
          </w:tcPr>
          <w:p w14:paraId="21D5DB8B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  <w:p w14:paraId="24541A9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498C19EC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  <w:p w14:paraId="1ECB4622" w14:textId="77777777" w:rsidR="00721633" w:rsidRPr="00545EBA" w:rsidRDefault="00721633" w:rsidP="0061377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58A9C70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2F221502" w14:textId="77777777" w:rsidR="006B1CE9" w:rsidRDefault="006B1CE9" w:rsidP="00DE4B93">
            <w:pPr>
              <w:pStyle w:val="NoSpacing"/>
              <w:rPr>
                <w:rFonts w:asciiTheme="minorHAnsi" w:hAnsiTheme="minorHAnsi"/>
              </w:rPr>
            </w:pPr>
          </w:p>
          <w:p w14:paraId="774E4031" w14:textId="71A05677" w:rsidR="00B15E08" w:rsidRPr="00545EBA" w:rsidRDefault="00B15E08" w:rsidP="00DE4B93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A</w:t>
            </w:r>
            <w:r w:rsidR="00DE4B93" w:rsidRPr="00545EBA">
              <w:rPr>
                <w:rFonts w:asciiTheme="minorHAnsi" w:hAnsiTheme="minorHAnsi"/>
              </w:rPr>
              <w:t>.</w:t>
            </w:r>
            <w:r w:rsidRPr="00545EBA">
              <w:rPr>
                <w:rFonts w:asciiTheme="minorHAnsi" w:hAnsiTheme="minorHAnsi"/>
              </w:rPr>
              <w:t xml:space="preserve">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07349E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</w:tc>
        <w:tc>
          <w:tcPr>
            <w:tcW w:w="2178" w:type="dxa"/>
          </w:tcPr>
          <w:p w14:paraId="1001A0B3" w14:textId="77777777" w:rsidR="00B15E08" w:rsidRPr="00545EBA" w:rsidRDefault="00B15E08" w:rsidP="00613775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584B29C2" w14:textId="77777777" w:rsidR="00232AD3" w:rsidRDefault="00232AD3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232AD3" w:rsidRPr="00545EBA" w14:paraId="6246AB09" w14:textId="77777777" w:rsidTr="002A2899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78718263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lastRenderedPageBreak/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5A40FA5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71F8F432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6BD1866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4F5DF32B" w14:textId="77777777" w:rsidR="00232AD3" w:rsidRPr="00545EBA" w:rsidRDefault="00232AD3" w:rsidP="002A2899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B15E08" w:rsidRPr="00545EBA" w14:paraId="65D95D71" w14:textId="77777777" w:rsidTr="00FA4582">
        <w:trPr>
          <w:trHeight w:val="764"/>
        </w:trPr>
        <w:tc>
          <w:tcPr>
            <w:tcW w:w="2268" w:type="dxa"/>
          </w:tcPr>
          <w:p w14:paraId="79F77DD8" w14:textId="77777777" w:rsidR="00B15E08" w:rsidRPr="00FF6AE1" w:rsidRDefault="00B15E08" w:rsidP="00BF484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FF6AE1">
              <w:rPr>
                <w:rFonts w:asciiTheme="minorHAnsi" w:hAnsiTheme="minorHAnsi"/>
                <w:color w:val="000000" w:themeColor="text1"/>
              </w:rPr>
              <w:t>CURRICULUM ITEMS</w:t>
            </w:r>
            <w:r w:rsidR="00C02387" w:rsidRPr="00FF6AE1">
              <w:rPr>
                <w:rFonts w:asciiTheme="minorHAnsi" w:hAnsiTheme="minorHAnsi"/>
                <w:color w:val="000000" w:themeColor="text1"/>
              </w:rPr>
              <w:t>:</w:t>
            </w:r>
          </w:p>
          <w:p w14:paraId="0F76BAE5" w14:textId="77777777" w:rsidR="00AC43BB" w:rsidRDefault="00B15E08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FF6AE1">
              <w:rPr>
                <w:rFonts w:asciiTheme="minorHAnsi" w:hAnsiTheme="minorHAnsi"/>
                <w:color w:val="000000" w:themeColor="text1"/>
              </w:rPr>
              <w:t>Berkeley City College</w:t>
            </w:r>
          </w:p>
          <w:p w14:paraId="26A3BD08" w14:textId="103D01B2" w:rsidR="0028257A" w:rsidRPr="00FF6AE1" w:rsidRDefault="0028257A" w:rsidP="00AC43BB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087" w:type="dxa"/>
          </w:tcPr>
          <w:p w14:paraId="7297B598" w14:textId="77777777" w:rsidR="00B15E08" w:rsidRPr="0028257A" w:rsidRDefault="00B15E08" w:rsidP="00A80608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28257A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48146F0F" w14:textId="15795EB5" w:rsidR="00B15E08" w:rsidRPr="0028257A" w:rsidRDefault="00B15E08" w:rsidP="00A80608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Course Update (</w:t>
            </w:r>
            <w:r w:rsidR="00FF6AE1" w:rsidRPr="0028257A">
              <w:rPr>
                <w:rFonts w:asciiTheme="minorHAnsi" w:hAnsiTheme="minorHAnsi"/>
                <w:color w:val="000000" w:themeColor="text1"/>
              </w:rPr>
              <w:t>12</w:t>
            </w:r>
            <w:r w:rsidR="00EB57C0"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D8F8389" w14:textId="55B964DC" w:rsidR="00FC70C9" w:rsidRPr="0028257A" w:rsidRDefault="00076D96" w:rsidP="00656C8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Course Correction (</w:t>
            </w:r>
            <w:r w:rsidR="00656C83" w:rsidRPr="0028257A">
              <w:rPr>
                <w:rFonts w:asciiTheme="minorHAnsi" w:hAnsiTheme="minorHAnsi"/>
                <w:color w:val="000000" w:themeColor="text1"/>
              </w:rPr>
              <w:t>1</w:t>
            </w:r>
            <w:r w:rsidR="00EF1238"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2553" w:type="dxa"/>
          </w:tcPr>
          <w:p w14:paraId="2E843A70" w14:textId="4808AF61" w:rsidR="00B15E08" w:rsidRPr="00D32E78" w:rsidRDefault="00B15E08" w:rsidP="00A80608">
            <w:pPr>
              <w:pStyle w:val="NoSpacing"/>
              <w:rPr>
                <w:rFonts w:asciiTheme="minorHAnsi" w:hAnsiTheme="minorHAnsi"/>
              </w:rPr>
            </w:pPr>
            <w:r w:rsidRPr="00D32E78">
              <w:rPr>
                <w:rFonts w:asciiTheme="minorHAnsi" w:hAnsiTheme="minorHAnsi"/>
              </w:rPr>
              <w:t>Send approved proposals to the Board</w:t>
            </w:r>
            <w:r w:rsidR="00EB57C0" w:rsidRPr="00D32E78">
              <w:rPr>
                <w:rFonts w:asciiTheme="minorHAnsi" w:hAnsiTheme="minorHAnsi"/>
              </w:rPr>
              <w:t>.</w:t>
            </w:r>
          </w:p>
          <w:p w14:paraId="21C29CA0" w14:textId="77777777" w:rsidR="004A425E" w:rsidRPr="00D32E78" w:rsidRDefault="004A425E" w:rsidP="00B476A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1FF79F8" w14:textId="5CB47459" w:rsidR="00B15E08" w:rsidRPr="00545EBA" w:rsidRDefault="00DE4B93" w:rsidP="00DE4B93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A. </w:t>
            </w:r>
            <w:proofErr w:type="spellStart"/>
            <w:r w:rsidR="00B15E08" w:rsidRPr="00545EBA">
              <w:rPr>
                <w:rFonts w:asciiTheme="minorHAnsi" w:hAnsiTheme="minorHAnsi"/>
              </w:rPr>
              <w:t>El</w:t>
            </w:r>
            <w:r w:rsidR="0007349E">
              <w:rPr>
                <w:rFonts w:asciiTheme="minorHAnsi" w:hAnsiTheme="minorHAnsi"/>
              </w:rPr>
              <w:t>m</w:t>
            </w:r>
            <w:r w:rsidR="00B15E08" w:rsidRPr="00545EBA">
              <w:rPr>
                <w:rFonts w:asciiTheme="minorHAnsi" w:hAnsiTheme="minorHAnsi"/>
              </w:rPr>
              <w:t>asry</w:t>
            </w:r>
            <w:proofErr w:type="spellEnd"/>
          </w:p>
          <w:p w14:paraId="4BA91C12" w14:textId="77777777" w:rsidR="00B15E08" w:rsidRPr="00545EBA" w:rsidRDefault="00B15E08" w:rsidP="00A8060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31A6C4D1" w14:textId="77777777" w:rsidR="00B15E08" w:rsidRPr="00545EBA" w:rsidRDefault="00B15E08" w:rsidP="00A80608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B15E08" w:rsidRPr="00545EBA" w14:paraId="40DB4419" w14:textId="77777777" w:rsidTr="0028257A">
        <w:trPr>
          <w:trHeight w:val="10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97E2" w14:textId="77777777" w:rsidR="00B15E08" w:rsidRPr="00545EBA" w:rsidRDefault="00C02387" w:rsidP="001D65C4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45EBA">
              <w:rPr>
                <w:rFonts w:asciiTheme="minorHAnsi" w:hAnsiTheme="minorHAnsi"/>
                <w:color w:val="000000" w:themeColor="text1"/>
              </w:rPr>
              <w:t>CURRICULUM ITEMS:</w:t>
            </w:r>
          </w:p>
          <w:p w14:paraId="35E99F28" w14:textId="311CD961" w:rsidR="00AB62AC" w:rsidRPr="00545EBA" w:rsidRDefault="00B15E08" w:rsidP="00DA33C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45EBA">
              <w:rPr>
                <w:rFonts w:asciiTheme="minorHAnsi" w:hAnsiTheme="minorHAnsi"/>
                <w:color w:val="000000" w:themeColor="text1"/>
              </w:rPr>
              <w:t>College of Alamed</w:t>
            </w:r>
            <w:r w:rsidR="00DA33C1">
              <w:rPr>
                <w:rFonts w:asciiTheme="minorHAnsi" w:hAnsiTheme="minorHAnsi"/>
                <w:color w:val="000000" w:themeColor="text1"/>
              </w:rPr>
              <w:t>a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8424" w14:textId="77777777" w:rsidR="0030293E" w:rsidRPr="0028257A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28257A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36ECB4A4" w14:textId="3ACC2FD6" w:rsidR="00C71FF2" w:rsidRPr="0028257A" w:rsidRDefault="0030293E" w:rsidP="0037263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New Course (</w:t>
            </w:r>
            <w:r w:rsidR="00471B62" w:rsidRPr="0028257A">
              <w:rPr>
                <w:rFonts w:asciiTheme="minorHAnsi" w:hAnsiTheme="minorHAnsi"/>
                <w:color w:val="000000" w:themeColor="text1"/>
              </w:rPr>
              <w:t>1</w:t>
            </w:r>
            <w:r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3DB7" w14:textId="4653F72A" w:rsidR="00C03609" w:rsidRPr="00545EBA" w:rsidRDefault="00BE5C76" w:rsidP="009F7F37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Send approved proposals to the Board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894" w14:textId="1E3DD89B" w:rsidR="00C03609" w:rsidRPr="00545EBA" w:rsidRDefault="00BE5C76" w:rsidP="00730227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A.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DA33C1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A19" w14:textId="77777777" w:rsidR="00B15E08" w:rsidRPr="00545EBA" w:rsidRDefault="00B15E08">
            <w:pPr>
              <w:rPr>
                <w:rFonts w:asciiTheme="minorHAnsi" w:hAnsiTheme="minorHAnsi"/>
              </w:rPr>
            </w:pPr>
          </w:p>
        </w:tc>
      </w:tr>
      <w:tr w:rsidR="00B15E08" w:rsidRPr="00545EBA" w14:paraId="058B54CC" w14:textId="77777777" w:rsidTr="00FA4582">
        <w:trPr>
          <w:trHeight w:val="1008"/>
        </w:trPr>
        <w:tc>
          <w:tcPr>
            <w:tcW w:w="2268" w:type="dxa"/>
          </w:tcPr>
          <w:p w14:paraId="36D045F4" w14:textId="6CA0FE9F" w:rsidR="00BC2590" w:rsidRPr="00545EBA" w:rsidRDefault="00C02387" w:rsidP="00681241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CURRICULUM ITEMS: </w:t>
            </w:r>
            <w:r w:rsidR="00B15E08" w:rsidRPr="00545EBA">
              <w:rPr>
                <w:rFonts w:asciiTheme="minorHAnsi" w:hAnsiTheme="minorHAnsi"/>
              </w:rPr>
              <w:t>Laney College</w:t>
            </w:r>
          </w:p>
        </w:tc>
        <w:tc>
          <w:tcPr>
            <w:tcW w:w="6087" w:type="dxa"/>
          </w:tcPr>
          <w:p w14:paraId="6F18776E" w14:textId="77777777" w:rsidR="0030293E" w:rsidRPr="0028257A" w:rsidRDefault="0030293E" w:rsidP="0030293E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28257A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095B05E5" w14:textId="2412D748" w:rsidR="00453E01" w:rsidRPr="0028257A" w:rsidRDefault="00453E01" w:rsidP="00453E01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New Course (</w:t>
            </w:r>
            <w:r w:rsidR="001D2D98" w:rsidRPr="0028257A">
              <w:rPr>
                <w:rFonts w:asciiTheme="minorHAnsi" w:hAnsiTheme="minorHAnsi"/>
                <w:color w:val="000000" w:themeColor="text1"/>
              </w:rPr>
              <w:t>3</w:t>
            </w:r>
            <w:r w:rsidRPr="0028257A">
              <w:rPr>
                <w:rFonts w:asciiTheme="minorHAnsi" w:hAnsiTheme="minorHAnsi"/>
                <w:color w:val="000000" w:themeColor="text1"/>
              </w:rPr>
              <w:t>)</w:t>
            </w:r>
            <w:r w:rsidR="009C6E13" w:rsidRPr="0028257A">
              <w:rPr>
                <w:rFonts w:asciiTheme="minorHAnsi" w:hAnsiTheme="minorHAnsi"/>
                <w:color w:val="000000" w:themeColor="text1"/>
              </w:rPr>
              <w:t>*</w:t>
            </w:r>
          </w:p>
          <w:p w14:paraId="18AAB657" w14:textId="4A290E35" w:rsidR="0030293E" w:rsidRPr="0028257A" w:rsidRDefault="00870A46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Course Update (</w:t>
            </w:r>
            <w:r w:rsidR="001D2D98" w:rsidRPr="0028257A">
              <w:rPr>
                <w:rFonts w:asciiTheme="minorHAnsi" w:hAnsiTheme="minorHAnsi"/>
                <w:color w:val="000000" w:themeColor="text1"/>
              </w:rPr>
              <w:t>8</w:t>
            </w:r>
            <w:r w:rsidR="0030293E"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56F098AD" w14:textId="6C661B3F" w:rsidR="00990795" w:rsidRPr="0028257A" w:rsidRDefault="000C634B" w:rsidP="0030293E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Course Deactivation</w:t>
            </w:r>
            <w:r w:rsidR="0001202F" w:rsidRPr="0028257A">
              <w:rPr>
                <w:rFonts w:asciiTheme="minorHAnsi" w:hAnsiTheme="minorHAnsi"/>
                <w:color w:val="000000" w:themeColor="text1"/>
              </w:rPr>
              <w:t xml:space="preserve"> (2</w:t>
            </w:r>
            <w:r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00EF6E8" w14:textId="791D0158" w:rsidR="00E20DF6" w:rsidRPr="0028257A" w:rsidRDefault="0030673E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 xml:space="preserve">New </w:t>
            </w:r>
            <w:r w:rsidR="00DE4B93" w:rsidRPr="0028257A">
              <w:rPr>
                <w:rFonts w:asciiTheme="minorHAnsi" w:hAnsiTheme="minorHAnsi"/>
                <w:color w:val="000000" w:themeColor="text1"/>
              </w:rPr>
              <w:t>Program (</w:t>
            </w:r>
            <w:r w:rsidR="009C6E13" w:rsidRPr="0028257A">
              <w:rPr>
                <w:rFonts w:asciiTheme="minorHAnsi" w:hAnsiTheme="minorHAnsi"/>
                <w:color w:val="000000" w:themeColor="text1"/>
              </w:rPr>
              <w:t>1</w:t>
            </w:r>
            <w:r w:rsidR="00C71FF2" w:rsidRPr="0028257A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141667BB" w14:textId="4AD7C076" w:rsidR="00D42F2F" w:rsidRPr="0028257A" w:rsidRDefault="00990795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 xml:space="preserve">Program </w:t>
            </w:r>
            <w:r w:rsidR="009C6E13" w:rsidRPr="0028257A">
              <w:rPr>
                <w:rFonts w:asciiTheme="minorHAnsi" w:hAnsiTheme="minorHAnsi"/>
                <w:color w:val="000000" w:themeColor="text1"/>
              </w:rPr>
              <w:t>Correc</w:t>
            </w:r>
            <w:r w:rsidR="00A55907" w:rsidRPr="0028257A">
              <w:rPr>
                <w:rFonts w:asciiTheme="minorHAnsi" w:hAnsiTheme="minorHAnsi"/>
                <w:color w:val="000000" w:themeColor="text1"/>
              </w:rPr>
              <w:t>tion (</w:t>
            </w:r>
            <w:r w:rsidR="009C6E13" w:rsidRPr="0028257A">
              <w:rPr>
                <w:rFonts w:asciiTheme="minorHAnsi" w:hAnsiTheme="minorHAnsi"/>
                <w:color w:val="000000" w:themeColor="text1"/>
              </w:rPr>
              <w:t>1</w:t>
            </w:r>
            <w:r w:rsidR="000C634B" w:rsidRPr="0028257A">
              <w:rPr>
                <w:rFonts w:asciiTheme="minorHAnsi" w:hAnsiTheme="minorHAnsi"/>
                <w:color w:val="000000" w:themeColor="text1"/>
              </w:rPr>
              <w:t>)</w:t>
            </w:r>
            <w:r w:rsidR="00A3274B" w:rsidRPr="0028257A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51FF3E4A" w14:textId="2009C024" w:rsidR="009C6E13" w:rsidRPr="0028257A" w:rsidRDefault="009C6E13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Program Modification (2)</w:t>
            </w:r>
          </w:p>
          <w:p w14:paraId="495ED99E" w14:textId="77777777" w:rsidR="00A933DD" w:rsidRPr="0028257A" w:rsidRDefault="00A933DD" w:rsidP="00BF1516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  <w:p w14:paraId="1772E33D" w14:textId="5AA5E909" w:rsidR="00C71FF2" w:rsidRPr="0028257A" w:rsidRDefault="009C6E13" w:rsidP="006B172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28257A">
              <w:rPr>
                <w:rFonts w:asciiTheme="minorHAnsi" w:hAnsiTheme="minorHAnsi"/>
                <w:color w:val="000000" w:themeColor="text1"/>
              </w:rPr>
              <w:t>*</w:t>
            </w:r>
            <w:r w:rsidR="0028257A" w:rsidRPr="0028257A">
              <w:rPr>
                <w:rFonts w:asciiTheme="minorHAnsi" w:hAnsiTheme="minorHAnsi"/>
                <w:color w:val="000000" w:themeColor="text1"/>
              </w:rPr>
              <w:t xml:space="preserve">(1) </w:t>
            </w:r>
            <w:r w:rsidRPr="0028257A">
              <w:rPr>
                <w:rFonts w:asciiTheme="minorHAnsi" w:hAnsiTheme="minorHAnsi"/>
                <w:color w:val="000000" w:themeColor="text1"/>
              </w:rPr>
              <w:t>It was noted that WELD 204A and 204C had the same course description, but 204B had a different description.  As a result</w:t>
            </w:r>
            <w:r w:rsidR="009C071D">
              <w:rPr>
                <w:rFonts w:asciiTheme="minorHAnsi" w:hAnsiTheme="minorHAnsi"/>
                <w:color w:val="000000" w:themeColor="text1"/>
              </w:rPr>
              <w:t>,</w:t>
            </w:r>
            <w:r w:rsidRPr="0028257A">
              <w:rPr>
                <w:rFonts w:asciiTheme="minorHAnsi" w:hAnsiTheme="minorHAnsi"/>
                <w:color w:val="000000" w:themeColor="text1"/>
              </w:rPr>
              <w:t xml:space="preserve"> 204C was approved conditionally </w:t>
            </w:r>
            <w:r w:rsidR="009C071D">
              <w:rPr>
                <w:rFonts w:asciiTheme="minorHAnsi" w:hAnsiTheme="minorHAnsi"/>
                <w:color w:val="000000" w:themeColor="text1"/>
              </w:rPr>
              <w:t>requiring that</w:t>
            </w:r>
            <w:r w:rsidRPr="0028257A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9C071D">
              <w:rPr>
                <w:rFonts w:asciiTheme="minorHAnsi" w:hAnsiTheme="minorHAnsi"/>
                <w:color w:val="000000" w:themeColor="text1"/>
              </w:rPr>
              <w:t>the welding</w:t>
            </w:r>
            <w:r w:rsidRPr="0028257A">
              <w:rPr>
                <w:rFonts w:asciiTheme="minorHAnsi" w:hAnsiTheme="minorHAnsi"/>
                <w:color w:val="000000" w:themeColor="text1"/>
              </w:rPr>
              <w:t xml:space="preserve"> faculty </w:t>
            </w:r>
            <w:r w:rsidR="009C071D">
              <w:rPr>
                <w:rFonts w:asciiTheme="minorHAnsi" w:hAnsiTheme="minorHAnsi"/>
                <w:color w:val="000000" w:themeColor="text1"/>
              </w:rPr>
              <w:t xml:space="preserve">confirm </w:t>
            </w:r>
            <w:r w:rsidRPr="0028257A">
              <w:rPr>
                <w:rFonts w:asciiTheme="minorHAnsi" w:hAnsiTheme="minorHAnsi"/>
                <w:color w:val="000000" w:themeColor="text1"/>
              </w:rPr>
              <w:t xml:space="preserve">if they intended for the descriptions to be the same.  Any changes to the description would have to be provided to A. </w:t>
            </w:r>
            <w:proofErr w:type="spellStart"/>
            <w:r w:rsidRPr="0028257A">
              <w:rPr>
                <w:rFonts w:asciiTheme="minorHAnsi" w:hAnsiTheme="minorHAnsi"/>
                <w:color w:val="000000" w:themeColor="text1"/>
              </w:rPr>
              <w:t>Elmasry</w:t>
            </w:r>
            <w:proofErr w:type="spellEnd"/>
            <w:r w:rsidRPr="0028257A">
              <w:rPr>
                <w:rFonts w:asciiTheme="minorHAnsi" w:hAnsiTheme="minorHAnsi"/>
                <w:color w:val="000000" w:themeColor="text1"/>
              </w:rPr>
              <w:t xml:space="preserve"> by 2/5/19 to be included with the </w:t>
            </w:r>
            <w:r w:rsidR="00851104" w:rsidRPr="0028257A">
              <w:rPr>
                <w:rFonts w:asciiTheme="minorHAnsi" w:hAnsiTheme="minorHAnsi"/>
                <w:color w:val="000000" w:themeColor="text1"/>
              </w:rPr>
              <w:t>items going to the 3/4 Board of Trustees agenda.</w:t>
            </w:r>
            <w:r w:rsidR="0028257A" w:rsidRPr="0028257A">
              <w:rPr>
                <w:rFonts w:asciiTheme="minorHAnsi" w:hAnsiTheme="minorHAnsi"/>
                <w:color w:val="000000" w:themeColor="text1"/>
              </w:rPr>
              <w:t xml:space="preserve"> (2) It was noted that </w:t>
            </w:r>
            <w:r w:rsidR="009C071D">
              <w:rPr>
                <w:rFonts w:asciiTheme="minorHAnsi" w:hAnsiTheme="minorHAnsi"/>
                <w:color w:val="000000" w:themeColor="text1"/>
              </w:rPr>
              <w:t xml:space="preserve">WELD </w:t>
            </w:r>
            <w:r w:rsidR="0028257A" w:rsidRPr="0028257A">
              <w:rPr>
                <w:rFonts w:asciiTheme="minorHAnsi" w:hAnsiTheme="minorHAnsi"/>
                <w:color w:val="000000" w:themeColor="text1"/>
              </w:rPr>
              <w:t xml:space="preserve">211A, B, &amp; C had a non-standard format for the course descriptions and </w:t>
            </w:r>
            <w:r w:rsidR="009C071D">
              <w:rPr>
                <w:rFonts w:asciiTheme="minorHAnsi" w:hAnsiTheme="minorHAnsi"/>
                <w:color w:val="000000" w:themeColor="text1"/>
              </w:rPr>
              <w:t>thus</w:t>
            </w:r>
            <w:r w:rsidR="0028257A" w:rsidRPr="0028257A">
              <w:rPr>
                <w:rFonts w:asciiTheme="minorHAnsi" w:hAnsiTheme="minorHAnsi"/>
                <w:color w:val="000000" w:themeColor="text1"/>
              </w:rPr>
              <w:t xml:space="preserve"> recommended these be reviewed</w:t>
            </w:r>
            <w:r w:rsidR="009C071D">
              <w:rPr>
                <w:rFonts w:asciiTheme="minorHAnsi" w:hAnsiTheme="minorHAnsi"/>
                <w:color w:val="000000" w:themeColor="text1"/>
              </w:rPr>
              <w:t xml:space="preserve"> and changed</w:t>
            </w:r>
            <w:r w:rsidR="0028257A" w:rsidRPr="0028257A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EA4EE2D" w14:textId="77551E28" w:rsidR="00DA6B7E" w:rsidRPr="0028257A" w:rsidRDefault="00DA6B7E" w:rsidP="006B1723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553" w:type="dxa"/>
          </w:tcPr>
          <w:p w14:paraId="28521934" w14:textId="77777777" w:rsidR="00B15E08" w:rsidRPr="00545EBA" w:rsidRDefault="00B15E08" w:rsidP="003F3A2A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Send approved proposals to the Board</w:t>
            </w:r>
          </w:p>
          <w:p w14:paraId="709DA619" w14:textId="77777777" w:rsidR="00B15E08" w:rsidRPr="00545EBA" w:rsidRDefault="00B15E08" w:rsidP="003F3A2A">
            <w:pPr>
              <w:pStyle w:val="NoSpacing"/>
              <w:rPr>
                <w:rFonts w:asciiTheme="minorHAnsi" w:hAnsiTheme="minorHAnsi"/>
              </w:rPr>
            </w:pPr>
          </w:p>
          <w:p w14:paraId="017E2B88" w14:textId="77777777" w:rsidR="00B15E08" w:rsidRPr="00545EBA" w:rsidRDefault="00B15E08" w:rsidP="003F3A2A">
            <w:pPr>
              <w:pStyle w:val="NoSpacing"/>
              <w:rPr>
                <w:rFonts w:asciiTheme="minorHAnsi" w:hAnsiTheme="minorHAnsi"/>
              </w:rPr>
            </w:pPr>
          </w:p>
          <w:p w14:paraId="6058C33E" w14:textId="77777777" w:rsidR="00B15E08" w:rsidRPr="00545EBA" w:rsidRDefault="00B15E08" w:rsidP="00442029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4846FC43" w14:textId="306A7DBB" w:rsidR="00B15E08" w:rsidRPr="00545EBA" w:rsidRDefault="00B15E08" w:rsidP="00681241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A.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065833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</w:tc>
        <w:tc>
          <w:tcPr>
            <w:tcW w:w="2178" w:type="dxa"/>
          </w:tcPr>
          <w:p w14:paraId="66487A5E" w14:textId="77777777" w:rsidR="00B15E08" w:rsidRPr="00545EBA" w:rsidRDefault="00B15E08">
            <w:pPr>
              <w:rPr>
                <w:rFonts w:asciiTheme="minorHAnsi" w:hAnsiTheme="minorHAnsi"/>
              </w:rPr>
            </w:pPr>
          </w:p>
        </w:tc>
      </w:tr>
    </w:tbl>
    <w:p w14:paraId="0830E41C" w14:textId="77777777" w:rsidR="00E74BDB" w:rsidRDefault="00E74BDB"/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087"/>
        <w:gridCol w:w="2553"/>
        <w:gridCol w:w="1530"/>
        <w:gridCol w:w="2178"/>
      </w:tblGrid>
      <w:tr w:rsidR="00D7620A" w:rsidRPr="00545EBA" w14:paraId="653AE0B5" w14:textId="77777777" w:rsidTr="002126CF">
        <w:trPr>
          <w:tblHeader/>
        </w:trPr>
        <w:tc>
          <w:tcPr>
            <w:tcW w:w="2268" w:type="dxa"/>
            <w:shd w:val="clear" w:color="auto" w:fill="D9D9D9"/>
            <w:vAlign w:val="center"/>
          </w:tcPr>
          <w:p w14:paraId="65F98AE1" w14:textId="77777777" w:rsidR="00D7620A" w:rsidRPr="00545EBA" w:rsidRDefault="00D7620A" w:rsidP="002126C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lastRenderedPageBreak/>
              <w:t>Topic</w:t>
            </w:r>
          </w:p>
        </w:tc>
        <w:tc>
          <w:tcPr>
            <w:tcW w:w="6087" w:type="dxa"/>
            <w:shd w:val="clear" w:color="auto" w:fill="D9D9D9"/>
            <w:vAlign w:val="center"/>
          </w:tcPr>
          <w:p w14:paraId="3151BDC5" w14:textId="77777777" w:rsidR="00D7620A" w:rsidRPr="00545EBA" w:rsidRDefault="00D7620A" w:rsidP="002126C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Discussion</w:t>
            </w:r>
          </w:p>
        </w:tc>
        <w:tc>
          <w:tcPr>
            <w:tcW w:w="2553" w:type="dxa"/>
            <w:shd w:val="clear" w:color="auto" w:fill="D9D9D9"/>
            <w:vAlign w:val="center"/>
          </w:tcPr>
          <w:p w14:paraId="27E9F4DA" w14:textId="77777777" w:rsidR="00D7620A" w:rsidRPr="00545EBA" w:rsidRDefault="00D7620A" w:rsidP="002126C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Follow-up Action &amp; Recommendations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5631135" w14:textId="77777777" w:rsidR="00D7620A" w:rsidRPr="00545EBA" w:rsidRDefault="00D7620A" w:rsidP="002126C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Responsible Party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5497F911" w14:textId="77777777" w:rsidR="00D7620A" w:rsidRPr="00545EBA" w:rsidRDefault="00D7620A" w:rsidP="002126C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45EBA">
              <w:rPr>
                <w:rFonts w:asciiTheme="minorHAnsi" w:hAnsiTheme="minorHAnsi"/>
                <w:b/>
                <w:bCs/>
              </w:rPr>
              <w:t>Timeline</w:t>
            </w:r>
          </w:p>
        </w:tc>
      </w:tr>
      <w:tr w:rsidR="00DE4B93" w:rsidRPr="00545EBA" w14:paraId="79D894C3" w14:textId="77777777" w:rsidTr="00FA4582">
        <w:trPr>
          <w:trHeight w:val="764"/>
        </w:trPr>
        <w:tc>
          <w:tcPr>
            <w:tcW w:w="2268" w:type="dxa"/>
          </w:tcPr>
          <w:p w14:paraId="4D40D81F" w14:textId="1922FB39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CURRICULUM ITEMS:</w:t>
            </w:r>
          </w:p>
          <w:p w14:paraId="4BAFF813" w14:textId="553A2030" w:rsidR="002D358C" w:rsidRPr="003456B6" w:rsidRDefault="00DE4B93" w:rsidP="00821FD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Merritt College</w:t>
            </w:r>
          </w:p>
        </w:tc>
        <w:tc>
          <w:tcPr>
            <w:tcW w:w="6087" w:type="dxa"/>
          </w:tcPr>
          <w:p w14:paraId="38CCD070" w14:textId="77777777" w:rsidR="00DE4B93" w:rsidRPr="005829AE" w:rsidRDefault="00DE4B93" w:rsidP="00821FD5">
            <w:pPr>
              <w:pStyle w:val="NoSpacing"/>
              <w:rPr>
                <w:rFonts w:asciiTheme="minorHAnsi" w:hAnsiTheme="minorHAnsi"/>
                <w:i/>
                <w:color w:val="000000" w:themeColor="text1"/>
              </w:rPr>
            </w:pPr>
            <w:r w:rsidRPr="005829AE">
              <w:rPr>
                <w:rFonts w:asciiTheme="minorHAnsi" w:hAnsiTheme="minorHAnsi"/>
                <w:i/>
                <w:color w:val="000000" w:themeColor="text1"/>
              </w:rPr>
              <w:t>Approved by consensus:</w:t>
            </w:r>
          </w:p>
          <w:p w14:paraId="246522DE" w14:textId="5B1E5EC6" w:rsidR="00DE4B93" w:rsidRPr="005829AE" w:rsidRDefault="001B394D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829AE">
              <w:rPr>
                <w:rFonts w:asciiTheme="minorHAnsi" w:hAnsiTheme="minorHAnsi"/>
                <w:color w:val="000000" w:themeColor="text1"/>
              </w:rPr>
              <w:t>New Course (</w:t>
            </w:r>
            <w:r w:rsidR="006E4B1F" w:rsidRPr="005829AE">
              <w:rPr>
                <w:rFonts w:asciiTheme="minorHAnsi" w:hAnsiTheme="minorHAnsi"/>
                <w:color w:val="000000" w:themeColor="text1"/>
              </w:rPr>
              <w:t>1</w:t>
            </w:r>
            <w:r w:rsidR="00DE4B93" w:rsidRPr="005829AE">
              <w:rPr>
                <w:rFonts w:asciiTheme="minorHAnsi" w:hAnsiTheme="minorHAnsi"/>
                <w:color w:val="000000" w:themeColor="text1"/>
              </w:rPr>
              <w:t>)</w:t>
            </w:r>
            <w:r w:rsidR="00D326F2" w:rsidRPr="005829AE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3726B4C3" w14:textId="4BB83956" w:rsidR="00C37BAF" w:rsidRPr="005829AE" w:rsidRDefault="00C37BAF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829AE">
              <w:rPr>
                <w:rFonts w:asciiTheme="minorHAnsi" w:hAnsiTheme="minorHAnsi"/>
                <w:color w:val="000000" w:themeColor="text1"/>
              </w:rPr>
              <w:t>Course Reactivation (1)</w:t>
            </w:r>
          </w:p>
          <w:p w14:paraId="6BC59DE3" w14:textId="58D628DA" w:rsidR="00CF787D" w:rsidRPr="005829AE" w:rsidRDefault="001E45E6" w:rsidP="00CF787D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829AE">
              <w:rPr>
                <w:rFonts w:asciiTheme="minorHAnsi" w:hAnsiTheme="minorHAnsi"/>
                <w:color w:val="000000" w:themeColor="text1"/>
              </w:rPr>
              <w:t>Course Modifications (</w:t>
            </w:r>
            <w:r w:rsidR="00C37BAF" w:rsidRPr="005829AE">
              <w:rPr>
                <w:rFonts w:asciiTheme="minorHAnsi" w:hAnsiTheme="minorHAnsi"/>
                <w:color w:val="000000" w:themeColor="text1"/>
              </w:rPr>
              <w:t>3</w:t>
            </w:r>
            <w:r w:rsidRPr="005829AE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26AEC0EA" w14:textId="71C62FA2" w:rsidR="00CD787D" w:rsidRPr="005829AE" w:rsidRDefault="00CD787D" w:rsidP="00CD787D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829AE">
              <w:rPr>
                <w:rFonts w:asciiTheme="minorHAnsi" w:hAnsiTheme="minorHAnsi"/>
                <w:color w:val="000000" w:themeColor="text1"/>
              </w:rPr>
              <w:t>Course Update—Informational (</w:t>
            </w:r>
            <w:r w:rsidR="00C37BAF" w:rsidRPr="005829AE">
              <w:rPr>
                <w:rFonts w:asciiTheme="minorHAnsi" w:hAnsiTheme="minorHAnsi"/>
                <w:color w:val="000000" w:themeColor="text1"/>
              </w:rPr>
              <w:t>2</w:t>
            </w:r>
            <w:r w:rsidRPr="005829AE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61570BDE" w14:textId="425BCBA9" w:rsidR="00DE4B93" w:rsidRPr="005829AE" w:rsidRDefault="004359FA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5829AE">
              <w:rPr>
                <w:rFonts w:asciiTheme="minorHAnsi" w:hAnsiTheme="minorHAnsi"/>
                <w:color w:val="000000" w:themeColor="text1"/>
              </w:rPr>
              <w:t>Course Deactivation (</w:t>
            </w:r>
            <w:r w:rsidR="00CD787D" w:rsidRPr="005829AE">
              <w:rPr>
                <w:rFonts w:asciiTheme="minorHAnsi" w:hAnsiTheme="minorHAnsi"/>
                <w:color w:val="000000" w:themeColor="text1"/>
              </w:rPr>
              <w:t>3</w:t>
            </w:r>
            <w:r w:rsidRPr="005829AE">
              <w:rPr>
                <w:rFonts w:asciiTheme="minorHAnsi" w:hAnsiTheme="minorHAnsi"/>
                <w:color w:val="000000" w:themeColor="text1"/>
              </w:rPr>
              <w:t>)</w:t>
            </w:r>
          </w:p>
          <w:p w14:paraId="45F283A9" w14:textId="3B7C29EE" w:rsidR="00623869" w:rsidRPr="009D2CF8" w:rsidRDefault="009D2CF8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9D2CF8">
              <w:rPr>
                <w:rFonts w:asciiTheme="minorHAnsi" w:hAnsiTheme="minorHAnsi"/>
                <w:color w:val="000000" w:themeColor="text1"/>
              </w:rPr>
              <w:t>New Program (3)</w:t>
            </w:r>
          </w:p>
          <w:p w14:paraId="25616029" w14:textId="6A8D1088" w:rsidR="009D2CF8" w:rsidRPr="009D2CF8" w:rsidRDefault="009D2CF8" w:rsidP="00821FD5">
            <w:pPr>
              <w:pStyle w:val="NoSpacing"/>
              <w:rPr>
                <w:rFonts w:asciiTheme="minorHAnsi" w:hAnsiTheme="minorHAnsi"/>
                <w:color w:val="000000" w:themeColor="text1"/>
              </w:rPr>
            </w:pPr>
            <w:r w:rsidRPr="009D2CF8">
              <w:rPr>
                <w:rFonts w:asciiTheme="minorHAnsi" w:hAnsiTheme="minorHAnsi"/>
                <w:color w:val="000000" w:themeColor="text1"/>
              </w:rPr>
              <w:t>Program Modification (2)</w:t>
            </w:r>
          </w:p>
          <w:p w14:paraId="2DCC71FF" w14:textId="77777777" w:rsidR="00C229E4" w:rsidRPr="00B476A7" w:rsidRDefault="00C229E4" w:rsidP="006B1723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  <w:p w14:paraId="4109AEF3" w14:textId="153E75D4" w:rsidR="001E45E6" w:rsidRPr="00B476A7" w:rsidRDefault="001E45E6" w:rsidP="009D2CF8">
            <w:pPr>
              <w:pStyle w:val="NoSpacing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2553" w:type="dxa"/>
          </w:tcPr>
          <w:p w14:paraId="2B897C24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>Send approved proposals to the Board.</w:t>
            </w:r>
          </w:p>
          <w:p w14:paraId="546C3F14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57BCBF7A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7F0A83A8" w14:textId="2A1B4091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5169CA27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627D1966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30" w:type="dxa"/>
          </w:tcPr>
          <w:p w14:paraId="74445916" w14:textId="44C0C3D1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  <w:r w:rsidRPr="00545EBA">
              <w:rPr>
                <w:rFonts w:asciiTheme="minorHAnsi" w:hAnsiTheme="minorHAnsi"/>
              </w:rPr>
              <w:t xml:space="preserve">A. </w:t>
            </w:r>
            <w:proofErr w:type="spellStart"/>
            <w:r w:rsidRPr="00545EBA">
              <w:rPr>
                <w:rFonts w:asciiTheme="minorHAnsi" w:hAnsiTheme="minorHAnsi"/>
              </w:rPr>
              <w:t>El</w:t>
            </w:r>
            <w:r w:rsidR="00C37BAF">
              <w:rPr>
                <w:rFonts w:asciiTheme="minorHAnsi" w:hAnsiTheme="minorHAnsi"/>
              </w:rPr>
              <w:t>m</w:t>
            </w:r>
            <w:r w:rsidRPr="00545EBA">
              <w:rPr>
                <w:rFonts w:asciiTheme="minorHAnsi" w:hAnsiTheme="minorHAnsi"/>
              </w:rPr>
              <w:t>asry</w:t>
            </w:r>
            <w:proofErr w:type="spellEnd"/>
          </w:p>
          <w:p w14:paraId="7D1A8492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7D5CBE4F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69FDE4D7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4C410DF5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38988642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  <w:p w14:paraId="4E6367D8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2178" w:type="dxa"/>
          </w:tcPr>
          <w:p w14:paraId="5693A973" w14:textId="77777777" w:rsidR="00DE4B93" w:rsidRPr="00545EBA" w:rsidRDefault="00DE4B93" w:rsidP="00821FD5">
            <w:pPr>
              <w:pStyle w:val="NoSpacing"/>
              <w:rPr>
                <w:rFonts w:asciiTheme="minorHAnsi" w:hAnsiTheme="minorHAnsi"/>
              </w:rPr>
            </w:pPr>
          </w:p>
        </w:tc>
      </w:tr>
      <w:tr w:rsidR="00FA4582" w:rsidRPr="00545EBA" w14:paraId="63982EF3" w14:textId="77777777" w:rsidTr="00FA4582">
        <w:trPr>
          <w:trHeight w:val="1008"/>
        </w:trPr>
        <w:tc>
          <w:tcPr>
            <w:tcW w:w="2268" w:type="dxa"/>
          </w:tcPr>
          <w:p w14:paraId="63E9BDBB" w14:textId="1259C5E6" w:rsidR="00751FEB" w:rsidRDefault="00B476A7" w:rsidP="00751FEB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Study Abroad Program</w:t>
            </w:r>
          </w:p>
          <w:p w14:paraId="04D003F1" w14:textId="24EFC4A5" w:rsidR="00FA4582" w:rsidRPr="00545EBA" w:rsidRDefault="00B476A7" w:rsidP="00B476A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365F91" w:themeColor="accent1" w:themeShade="BF"/>
              </w:rPr>
            </w:pPr>
            <w:r>
              <w:rPr>
                <w:rFonts w:asciiTheme="minorHAnsi" w:hAnsiTheme="minorHAnsi"/>
                <w:color w:val="000000"/>
              </w:rPr>
              <w:t xml:space="preserve">Drew </w:t>
            </w:r>
            <w:proofErr w:type="spellStart"/>
            <w:r>
              <w:rPr>
                <w:rFonts w:asciiTheme="minorHAnsi" w:hAnsiTheme="minorHAnsi"/>
                <w:color w:val="000000"/>
              </w:rPr>
              <w:t>Gephart</w:t>
            </w:r>
            <w:proofErr w:type="spellEnd"/>
            <w:r>
              <w:rPr>
                <w:rFonts w:asciiTheme="minorHAnsi" w:hAnsiTheme="minorHAnsi"/>
                <w:color w:val="000000"/>
              </w:rPr>
              <w:t>, International Services Manager</w:t>
            </w:r>
          </w:p>
        </w:tc>
        <w:tc>
          <w:tcPr>
            <w:tcW w:w="6087" w:type="dxa"/>
          </w:tcPr>
          <w:p w14:paraId="4D300401" w14:textId="77777777" w:rsidR="00FA4582" w:rsidRDefault="007A0BBE" w:rsidP="004B07B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Presentation</w:t>
            </w:r>
            <w:r w:rsidR="007444F5">
              <w:rPr>
                <w:rFonts w:asciiTheme="minorHAnsi" w:hAnsiTheme="minorHAnsi" w:cstheme="minorHAnsi"/>
                <w:color w:val="000000" w:themeColor="text1"/>
              </w:rPr>
              <w:t xml:space="preserve"> to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inform the committee about </w:t>
            </w:r>
            <w:r w:rsidR="00EF6F67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>
              <w:rPr>
                <w:rFonts w:asciiTheme="minorHAnsi" w:hAnsiTheme="minorHAnsi" w:cstheme="minorHAnsi"/>
                <w:color w:val="000000" w:themeColor="text1"/>
              </w:rPr>
              <w:t>Study Abroad program.</w:t>
            </w:r>
            <w:r w:rsidR="007444F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CA7F14">
              <w:rPr>
                <w:rFonts w:asciiTheme="minorHAnsi" w:hAnsiTheme="minorHAnsi" w:cstheme="minorHAnsi"/>
                <w:color w:val="000000" w:themeColor="text1"/>
              </w:rPr>
              <w:t>This included a review of the courses/</w:t>
            </w:r>
            <w:r w:rsidR="00EF6F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A7F14">
              <w:rPr>
                <w:rFonts w:asciiTheme="minorHAnsi" w:hAnsiTheme="minorHAnsi" w:cstheme="minorHAnsi"/>
                <w:color w:val="000000" w:themeColor="text1"/>
              </w:rPr>
              <w:t>trips since 2015, the types of courses and modes of providing</w:t>
            </w:r>
            <w:r w:rsidR="00EF6F6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CA7F14">
              <w:rPr>
                <w:rFonts w:asciiTheme="minorHAnsi" w:hAnsiTheme="minorHAnsi" w:cstheme="minorHAnsi"/>
                <w:color w:val="000000" w:themeColor="text1"/>
              </w:rPr>
              <w:t xml:space="preserve"> instruction, a review of the process for approval of a study abroad</w:t>
            </w:r>
            <w:r w:rsidR="00CE42A0">
              <w:rPr>
                <w:rFonts w:asciiTheme="minorHAnsi" w:hAnsiTheme="minorHAnsi" w:cstheme="minorHAnsi"/>
                <w:color w:val="000000" w:themeColor="text1"/>
              </w:rPr>
              <w:t xml:space="preserve"> course</w:t>
            </w:r>
            <w:r w:rsidR="00CA7F14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r w:rsidR="00CE42A0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="00EF6F67">
              <w:rPr>
                <w:rFonts w:asciiTheme="minorHAnsi" w:hAnsiTheme="minorHAnsi" w:cstheme="minorHAnsi"/>
                <w:color w:val="000000" w:themeColor="text1"/>
              </w:rPr>
              <w:t xml:space="preserve"> a</w:t>
            </w:r>
            <w:r w:rsidR="00CE42A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F6F67">
              <w:rPr>
                <w:rFonts w:asciiTheme="minorHAnsi" w:hAnsiTheme="minorHAnsi" w:cstheme="minorHAnsi"/>
                <w:color w:val="000000" w:themeColor="text1"/>
              </w:rPr>
              <w:t xml:space="preserve">listing of </w:t>
            </w:r>
            <w:r w:rsidR="00CA7F14">
              <w:rPr>
                <w:rFonts w:asciiTheme="minorHAnsi" w:hAnsiTheme="minorHAnsi" w:cstheme="minorHAnsi"/>
                <w:color w:val="000000" w:themeColor="text1"/>
              </w:rPr>
              <w:t>services the Office of International Education provides</w:t>
            </w:r>
            <w:r w:rsidR="00CE42A0">
              <w:rPr>
                <w:rFonts w:asciiTheme="minorHAnsi" w:hAnsiTheme="minorHAnsi" w:cstheme="minorHAnsi"/>
                <w:color w:val="000000" w:themeColor="text1"/>
              </w:rPr>
              <w:t xml:space="preserve"> to the faculty, campus</w:t>
            </w:r>
            <w:r w:rsidR="00EF6F67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CE42A0">
              <w:rPr>
                <w:rFonts w:asciiTheme="minorHAnsi" w:hAnsiTheme="minorHAnsi" w:cstheme="minorHAnsi"/>
                <w:color w:val="000000" w:themeColor="text1"/>
              </w:rPr>
              <w:t xml:space="preserve"> and students</w:t>
            </w:r>
            <w:r w:rsidR="00CA7F14">
              <w:rPr>
                <w:rFonts w:asciiTheme="minorHAnsi" w:hAnsiTheme="minorHAnsi" w:cstheme="minorHAnsi"/>
                <w:color w:val="000000" w:themeColor="text1"/>
              </w:rPr>
              <w:t xml:space="preserve">.  </w:t>
            </w:r>
            <w:r w:rsidR="00F13768">
              <w:rPr>
                <w:rFonts w:asciiTheme="minorHAnsi" w:hAnsiTheme="minorHAnsi" w:cstheme="minorHAnsi"/>
                <w:color w:val="000000" w:themeColor="text1"/>
              </w:rPr>
              <w:t xml:space="preserve">International Education is also requesting assistance to find a way to allow study abroad students to enroll significantly earlier than students </w:t>
            </w:r>
            <w:r w:rsidR="00EF6F67">
              <w:rPr>
                <w:rFonts w:asciiTheme="minorHAnsi" w:hAnsiTheme="minorHAnsi" w:cstheme="minorHAnsi"/>
                <w:color w:val="000000" w:themeColor="text1"/>
              </w:rPr>
              <w:t xml:space="preserve">normally </w:t>
            </w:r>
            <w:r w:rsidR="00F13768">
              <w:rPr>
                <w:rFonts w:asciiTheme="minorHAnsi" w:hAnsiTheme="minorHAnsi" w:cstheme="minorHAnsi"/>
                <w:color w:val="000000" w:themeColor="text1"/>
              </w:rPr>
              <w:t xml:space="preserve">would.  </w:t>
            </w:r>
          </w:p>
          <w:p w14:paraId="3B33D4D8" w14:textId="4623242F" w:rsidR="00EF6F67" w:rsidRPr="00545EBA" w:rsidRDefault="00EF6F67" w:rsidP="004B07B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553" w:type="dxa"/>
          </w:tcPr>
          <w:p w14:paraId="4E794752" w14:textId="0FD64D76" w:rsidR="00FA4582" w:rsidRPr="00545EBA" w:rsidRDefault="00FA4582" w:rsidP="00D7756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1DB2015D" w14:textId="0340C681" w:rsidR="00FA4582" w:rsidRPr="00545EBA" w:rsidRDefault="00CA7F14" w:rsidP="00FA458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w:proofErr w:type="spellStart"/>
            <w:r>
              <w:rPr>
                <w:rFonts w:asciiTheme="minorHAnsi" w:hAnsiTheme="minorHAnsi" w:cstheme="minorHAnsi"/>
              </w:rPr>
              <w:t>Gephart</w:t>
            </w:r>
            <w:proofErr w:type="spellEnd"/>
          </w:p>
        </w:tc>
        <w:tc>
          <w:tcPr>
            <w:tcW w:w="2178" w:type="dxa"/>
          </w:tcPr>
          <w:p w14:paraId="50EB07D4" w14:textId="77777777" w:rsidR="00FA4582" w:rsidRPr="00545EBA" w:rsidRDefault="00FA4582" w:rsidP="00FA4582">
            <w:pPr>
              <w:rPr>
                <w:rFonts w:asciiTheme="minorHAnsi" w:hAnsiTheme="minorHAnsi" w:cstheme="minorHAnsi"/>
              </w:rPr>
            </w:pPr>
          </w:p>
        </w:tc>
      </w:tr>
      <w:tr w:rsidR="00FA4582" w:rsidRPr="00545EBA" w14:paraId="069105BC" w14:textId="77777777" w:rsidTr="00FA4582">
        <w:trPr>
          <w:trHeight w:val="1008"/>
        </w:trPr>
        <w:tc>
          <w:tcPr>
            <w:tcW w:w="2268" w:type="dxa"/>
          </w:tcPr>
          <w:p w14:paraId="6CB6272A" w14:textId="77777777" w:rsidR="00FA4582" w:rsidRDefault="00B476A7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Update on AP 4021: Program Discontinuance or Program Consolidation</w:t>
            </w:r>
          </w:p>
          <w:p w14:paraId="3AAB3A4A" w14:textId="77777777" w:rsidR="00B30C27" w:rsidRDefault="00B30C27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5C4BF9" w14:textId="77777777" w:rsidR="00B30C27" w:rsidRPr="00B30C27" w:rsidRDefault="00B30C27" w:rsidP="00B30C27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Siri Brown, </w:t>
            </w:r>
            <w:r w:rsidRPr="00B30C27">
              <w:rPr>
                <w:rFonts w:asciiTheme="minorHAnsi" w:hAnsiTheme="minorHAnsi" w:cstheme="minorHAnsi"/>
                <w:bCs/>
                <w:color w:val="000000" w:themeColor="text1"/>
              </w:rPr>
              <w:t>Vice Chancellor of Academic Affairs</w:t>
            </w:r>
          </w:p>
          <w:p w14:paraId="22605457" w14:textId="2BF357CF" w:rsidR="00B30C27" w:rsidRPr="00545EBA" w:rsidRDefault="00B30C27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087" w:type="dxa"/>
          </w:tcPr>
          <w:p w14:paraId="64905B74" w14:textId="37FA8AF1" w:rsidR="00D32E78" w:rsidRPr="00545EBA" w:rsidRDefault="00975CAD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>Presentation to inform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 the committee tha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 AP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4021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 had not been employed for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a number of years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, but will be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implemented again next year (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>2019-20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.  It is a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good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 practice to assess the effectiveness and efficiency of programs on an annual basis.  To prepare for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 xml:space="preserve">implementation, S. Brown 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>will be meeting with the VPIs and District Academic Sen</w:t>
            </w:r>
            <w:r w:rsidR="00523F39">
              <w:rPr>
                <w:rFonts w:asciiTheme="minorHAnsi" w:hAnsiTheme="minorHAnsi" w:cstheme="minorHAnsi"/>
                <w:color w:val="000000" w:themeColor="text1"/>
              </w:rPr>
              <w:t>a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te. 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he review will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m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 xml:space="preserve">ost likely 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occur after APUs/Program Review. A tool for ranking programs created by the I.R. office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will be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 revamped for use in th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is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process.  In addition, quantitative and qualitative factors will also be </w:t>
            </w:r>
            <w:r w:rsidR="003F0133">
              <w:rPr>
                <w:rFonts w:asciiTheme="minorHAnsi" w:hAnsiTheme="minorHAnsi" w:cstheme="minorHAnsi"/>
                <w:color w:val="000000" w:themeColor="text1"/>
              </w:rPr>
              <w:t>part of the evaluation</w:t>
            </w:r>
            <w:r w:rsidR="00E23A05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523F39">
              <w:rPr>
                <w:rFonts w:asciiTheme="minorHAnsi" w:hAnsiTheme="minorHAnsi" w:cstheme="minorHAnsi"/>
                <w:color w:val="000000" w:themeColor="text1"/>
              </w:rPr>
              <w:t xml:space="preserve">  It is not the intention to get rid of programs, but to determine the viability of all programs and to improve, consolidate or discontinue only as needed.</w:t>
            </w:r>
          </w:p>
        </w:tc>
        <w:tc>
          <w:tcPr>
            <w:tcW w:w="2553" w:type="dxa"/>
          </w:tcPr>
          <w:p w14:paraId="111166C8" w14:textId="3E15C4D2" w:rsidR="00F3436C" w:rsidRPr="00545EBA" w:rsidRDefault="00F3436C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3A0C0E0" w14:textId="642C86A7" w:rsidR="00F3436C" w:rsidRPr="00545EBA" w:rsidRDefault="00491618" w:rsidP="00B476A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S. Brown</w:t>
            </w:r>
          </w:p>
        </w:tc>
        <w:tc>
          <w:tcPr>
            <w:tcW w:w="2178" w:type="dxa"/>
          </w:tcPr>
          <w:p w14:paraId="29143063" w14:textId="77777777" w:rsidR="00FA4582" w:rsidRPr="00545EBA" w:rsidRDefault="00FA4582" w:rsidP="00FA4582">
            <w:pPr>
              <w:rPr>
                <w:rFonts w:asciiTheme="minorHAnsi" w:hAnsiTheme="minorHAnsi" w:cstheme="minorHAnsi"/>
              </w:rPr>
            </w:pPr>
          </w:p>
        </w:tc>
      </w:tr>
      <w:tr w:rsidR="00B476A7" w:rsidRPr="00545EBA" w14:paraId="02F529E3" w14:textId="77777777" w:rsidTr="00FA4582">
        <w:trPr>
          <w:trHeight w:val="1008"/>
        </w:trPr>
        <w:tc>
          <w:tcPr>
            <w:tcW w:w="2268" w:type="dxa"/>
          </w:tcPr>
          <w:p w14:paraId="785A5DBB" w14:textId="77777777" w:rsidR="00B476A7" w:rsidRDefault="00B476A7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Update on PCCD Consultation Process</w:t>
            </w:r>
          </w:p>
          <w:p w14:paraId="250F6AC7" w14:textId="77777777" w:rsidR="00B07280" w:rsidRDefault="00B07280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52A3396" w14:textId="27176FA1" w:rsidR="00B07280" w:rsidRDefault="00B07280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Heather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Sisneros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, CIPD Co-Chair</w:t>
            </w:r>
          </w:p>
        </w:tc>
        <w:tc>
          <w:tcPr>
            <w:tcW w:w="6087" w:type="dxa"/>
          </w:tcPr>
          <w:p w14:paraId="2DF44A04" w14:textId="004D9F3A" w:rsidR="007A0BBE" w:rsidRDefault="007A0BBE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Feedback di</w:t>
            </w:r>
            <w:r w:rsidR="003614CC">
              <w:rPr>
                <w:rFonts w:asciiTheme="minorHAnsi" w:hAnsiTheme="minorHAnsi" w:cstheme="minorHAnsi"/>
                <w:color w:val="000000" w:themeColor="text1"/>
              </w:rPr>
              <w:t xml:space="preserve">scussion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regarding how the consultation process is going.  </w:t>
            </w:r>
            <w:r w:rsidR="00B07280">
              <w:rPr>
                <w:rFonts w:asciiTheme="minorHAnsi" w:hAnsiTheme="minorHAnsi" w:cstheme="minorHAnsi"/>
                <w:color w:val="000000" w:themeColor="text1"/>
              </w:rPr>
              <w:t>Concerns:</w:t>
            </w:r>
          </w:p>
          <w:p w14:paraId="6AC3341C" w14:textId="548472D2" w:rsidR="00B476A7" w:rsidRPr="00B07280" w:rsidRDefault="007A0BBE" w:rsidP="008D4B42">
            <w:pPr>
              <w:pStyle w:val="NoSpacing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•N. Thai wanted clarification of whether the consultation </w:t>
            </w:r>
            <w:r w:rsidR="00B07280">
              <w:rPr>
                <w:rFonts w:asciiTheme="minorHAnsi" w:hAnsiTheme="minorHAnsi" w:cstheme="minorHAnsi"/>
                <w:color w:val="000000" w:themeColor="text1"/>
              </w:rPr>
              <w:t xml:space="preserve">form </w:t>
            </w:r>
            <w:r>
              <w:rPr>
                <w:rFonts w:asciiTheme="minorHAnsi" w:hAnsiTheme="minorHAnsi" w:cstheme="minorHAnsi"/>
                <w:color w:val="000000" w:themeColor="text1"/>
              </w:rPr>
              <w:t>is required or option</w:t>
            </w:r>
            <w:r w:rsidR="00B07280">
              <w:rPr>
                <w:rFonts w:asciiTheme="minorHAnsi" w:hAnsiTheme="minorHAnsi" w:cstheme="minorHAnsi"/>
                <w:color w:val="000000" w:themeColor="text1"/>
              </w:rPr>
              <w:t>al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.  </w:t>
            </w:r>
            <w:r w:rsidR="00B07280" w:rsidRPr="00B07280">
              <w:rPr>
                <w:rFonts w:asciiTheme="minorHAnsi" w:hAnsiTheme="minorHAnsi" w:cstheme="minorHAnsi"/>
                <w:i/>
                <w:color w:val="000000" w:themeColor="text1"/>
              </w:rPr>
              <w:t xml:space="preserve">Response: </w:t>
            </w:r>
            <w:r w:rsidRPr="00B07280">
              <w:rPr>
                <w:rFonts w:asciiTheme="minorHAnsi" w:hAnsiTheme="minorHAnsi" w:cstheme="minorHAnsi"/>
                <w:i/>
                <w:color w:val="000000" w:themeColor="text1"/>
              </w:rPr>
              <w:t xml:space="preserve">The form is one option for documenting consultation has occurred.  Other methods may be used. </w:t>
            </w:r>
          </w:p>
          <w:p w14:paraId="0FB875B5" w14:textId="6B7E2E66" w:rsidR="007A0BBE" w:rsidRPr="00B07280" w:rsidRDefault="007A0BBE" w:rsidP="008D4B42">
            <w:pPr>
              <w:pStyle w:val="NoSpacing"/>
              <w:rPr>
                <w:rFonts w:asciiTheme="minorHAnsi" w:hAnsiTheme="minorHAnsi" w:cstheme="minorHAnsi"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•V. </w:t>
            </w:r>
            <w:r w:rsidR="00E35FED">
              <w:rPr>
                <w:rFonts w:asciiTheme="minorHAnsi" w:hAnsiTheme="minorHAnsi" w:cstheme="minorHAnsi"/>
                <w:color w:val="000000" w:themeColor="text1"/>
              </w:rPr>
              <w:t xml:space="preserve">Phan noted that there is supposed to be consultation for “all new courses,” but </w:t>
            </w:r>
            <w:r w:rsidR="00B07280">
              <w:rPr>
                <w:rFonts w:asciiTheme="minorHAnsi" w:hAnsiTheme="minorHAnsi" w:cstheme="minorHAnsi"/>
                <w:color w:val="000000" w:themeColor="text1"/>
              </w:rPr>
              <w:t>sometimes there are</w:t>
            </w:r>
            <w:r w:rsidR="00E35FED">
              <w:rPr>
                <w:rFonts w:asciiTheme="minorHAnsi" w:hAnsiTheme="minorHAnsi" w:cstheme="minorHAnsi"/>
                <w:color w:val="000000" w:themeColor="text1"/>
              </w:rPr>
              <w:t xml:space="preserve"> no others to consult with </w:t>
            </w:r>
            <w:r w:rsidR="00B07280">
              <w:rPr>
                <w:rFonts w:asciiTheme="minorHAnsi" w:hAnsiTheme="minorHAnsi" w:cstheme="minorHAnsi"/>
                <w:color w:val="000000" w:themeColor="text1"/>
              </w:rPr>
              <w:t>such as if</w:t>
            </w:r>
            <w:r w:rsidR="00E35FED">
              <w:rPr>
                <w:rFonts w:asciiTheme="minorHAnsi" w:hAnsiTheme="minorHAnsi" w:cstheme="minorHAnsi"/>
                <w:color w:val="000000" w:themeColor="text1"/>
              </w:rPr>
              <w:t xml:space="preserve"> the discipline exists at only one college, </w:t>
            </w:r>
            <w:r w:rsidR="00B07280">
              <w:rPr>
                <w:rFonts w:asciiTheme="minorHAnsi" w:hAnsiTheme="minorHAnsi" w:cstheme="minorHAnsi"/>
                <w:color w:val="000000" w:themeColor="text1"/>
              </w:rPr>
              <w:t>like</w:t>
            </w:r>
            <w:r w:rsidR="00E35FED">
              <w:rPr>
                <w:rFonts w:asciiTheme="minorHAnsi" w:hAnsiTheme="minorHAnsi" w:cstheme="minorHAnsi"/>
                <w:color w:val="000000" w:themeColor="text1"/>
              </w:rPr>
              <w:t xml:space="preserve"> Auto Body</w:t>
            </w:r>
            <w:r w:rsidR="00B07280">
              <w:rPr>
                <w:rFonts w:asciiTheme="minorHAnsi" w:hAnsiTheme="minorHAnsi" w:cstheme="minorHAnsi"/>
                <w:color w:val="000000" w:themeColor="text1"/>
              </w:rPr>
              <w:t xml:space="preserve"> for COA</w:t>
            </w:r>
            <w:r w:rsidR="00E35FED">
              <w:rPr>
                <w:rFonts w:asciiTheme="minorHAnsi" w:hAnsiTheme="minorHAnsi" w:cstheme="minorHAnsi"/>
                <w:color w:val="000000" w:themeColor="text1"/>
              </w:rPr>
              <w:t xml:space="preserve">.  Also, it is unclear who is responsible for the consultation and how to find the right person to contact.  </w:t>
            </w:r>
            <w:r w:rsidR="00B07280" w:rsidRPr="00B07280">
              <w:rPr>
                <w:rFonts w:asciiTheme="minorHAnsi" w:hAnsiTheme="minorHAnsi" w:cstheme="minorHAnsi"/>
                <w:i/>
                <w:color w:val="000000" w:themeColor="text1"/>
              </w:rPr>
              <w:t>There was an unresolved discussion about who should be contacted, by whom, and how to find the correct person to contact.</w:t>
            </w:r>
          </w:p>
          <w:p w14:paraId="3CB042FA" w14:textId="41E38E55" w:rsidR="00E35FED" w:rsidRDefault="00E35FED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•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>V. Phan wanted confirmation that n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ew programs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>do not require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consultation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 xml:space="preserve">, based on the handbook.  </w:t>
            </w:r>
            <w:r w:rsidR="00E7418A" w:rsidRPr="00E7418A">
              <w:rPr>
                <w:rFonts w:asciiTheme="minorHAnsi" w:hAnsiTheme="minorHAnsi" w:cstheme="minorHAnsi"/>
                <w:i/>
                <w:color w:val="000000" w:themeColor="text1"/>
              </w:rPr>
              <w:t>T</w:t>
            </w:r>
            <w:r w:rsidRPr="00E7418A">
              <w:rPr>
                <w:rFonts w:asciiTheme="minorHAnsi" w:hAnsiTheme="minorHAnsi" w:cstheme="minorHAnsi"/>
                <w:i/>
                <w:color w:val="000000" w:themeColor="text1"/>
              </w:rPr>
              <w:t xml:space="preserve">he consensus was that if new courses are being proposed to make up a program, then the consultation would include the program.  But, if there were no new courses, there was no need to consult on creating a program of existing, approved courses.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A.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Masrey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 xml:space="preserve"> noted that the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 xml:space="preserve">related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AP and the handbook were not in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>agreement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on this topic because the AP require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consultation.</w:t>
            </w:r>
          </w:p>
          <w:p w14:paraId="2A7C3A90" w14:textId="161DD429" w:rsidR="00E35FED" w:rsidRDefault="00E35FED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•Several people requested that we have clear parameters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 xml:space="preserve">for decision making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when CIPD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>is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required to vote on items for which the faculty in consultation could not reach agreement. 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>K. Hay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suggested that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 xml:space="preserve">CIPD require campuses to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provide evidence to support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 xml:space="preserve">any claims </w:t>
            </w:r>
            <w:r>
              <w:rPr>
                <w:rFonts w:asciiTheme="minorHAnsi" w:hAnsiTheme="minorHAnsi" w:cstheme="minorHAnsi"/>
                <w:color w:val="000000" w:themeColor="text1"/>
              </w:rPr>
              <w:t>that another campus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 xml:space="preserve">’s proposed course or program would </w:t>
            </w:r>
            <w:r w:rsidR="00E53B72">
              <w:rPr>
                <w:rFonts w:asciiTheme="minorHAnsi" w:hAnsiTheme="minorHAnsi" w:cstheme="minorHAnsi"/>
                <w:color w:val="000000" w:themeColor="text1"/>
              </w:rPr>
              <w:t xml:space="preserve">negatively </w:t>
            </w:r>
            <w:r>
              <w:rPr>
                <w:rFonts w:asciiTheme="minorHAnsi" w:hAnsiTheme="minorHAnsi" w:cstheme="minorHAnsi"/>
                <w:color w:val="000000" w:themeColor="text1"/>
              </w:rPr>
              <w:t>impact their enrollment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1F09F6E8" w14:textId="609B4E72" w:rsidR="00E35FED" w:rsidRPr="00545EBA" w:rsidRDefault="00E35FED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•It was requested that </w:t>
            </w:r>
            <w:r w:rsidR="00E93E12">
              <w:rPr>
                <w:rFonts w:asciiTheme="minorHAnsi" w:hAnsiTheme="minorHAnsi" w:cstheme="minorHAnsi"/>
                <w:color w:val="000000" w:themeColor="text1"/>
              </w:rPr>
              <w:t xml:space="preserve">the response options on the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 xml:space="preserve">consultation </w:t>
            </w:r>
            <w:r w:rsidR="00E93E12">
              <w:rPr>
                <w:rFonts w:asciiTheme="minorHAnsi" w:hAnsiTheme="minorHAnsi" w:cstheme="minorHAnsi"/>
                <w:color w:val="000000" w:themeColor="text1"/>
              </w:rPr>
              <w:t xml:space="preserve">form </w:t>
            </w:r>
            <w:r w:rsidR="00E7418A">
              <w:rPr>
                <w:rFonts w:asciiTheme="minorHAnsi" w:hAnsiTheme="minorHAnsi" w:cstheme="minorHAnsi"/>
                <w:color w:val="000000" w:themeColor="text1"/>
              </w:rPr>
              <w:t>be</w:t>
            </w:r>
            <w:r w:rsidR="00E93E12">
              <w:rPr>
                <w:rFonts w:asciiTheme="minorHAnsi" w:hAnsiTheme="minorHAnsi" w:cstheme="minorHAnsi"/>
                <w:color w:val="000000" w:themeColor="text1"/>
              </w:rPr>
              <w:t xml:space="preserve"> changed to encourage more depth of discussion rather a simple, yes, no, or we don’t care.</w:t>
            </w:r>
          </w:p>
        </w:tc>
        <w:tc>
          <w:tcPr>
            <w:tcW w:w="2553" w:type="dxa"/>
          </w:tcPr>
          <w:p w14:paraId="1D075355" w14:textId="77777777" w:rsidR="00B476A7" w:rsidRDefault="00B07280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Review </w:t>
            </w:r>
            <w:r>
              <w:rPr>
                <w:rFonts w:asciiTheme="minorHAnsi" w:hAnsiTheme="minorHAnsi" w:cstheme="minorHAnsi"/>
                <w:color w:val="000000" w:themeColor="text1"/>
              </w:rPr>
              <w:t>Peralta Program and Course Approval Handbook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to  ensure it is clear that the consultation form is one option.</w:t>
            </w:r>
          </w:p>
          <w:p w14:paraId="5D550952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55D5499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2108778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D054B0A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0A5F59B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21289FB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18E7A8A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0CFA652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372BFD3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F77965D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3A6B5D6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08E30CD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D476ABC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6D37634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8147B5C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6CAC420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7C74409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D0CCA85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9B593C1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84B8BF2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8773929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223DF9D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35F1481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0E90B9F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314F7EB" w14:textId="77777777" w:rsidR="00A53C1D" w:rsidRDefault="00A53C1D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C51EDF5" w14:textId="2EAAC09D" w:rsidR="00A53C1D" w:rsidRPr="00545EBA" w:rsidRDefault="0067302C" w:rsidP="00FA4582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Revise check box responses on form</w:t>
            </w:r>
          </w:p>
        </w:tc>
        <w:tc>
          <w:tcPr>
            <w:tcW w:w="1530" w:type="dxa"/>
          </w:tcPr>
          <w:p w14:paraId="506D8EF2" w14:textId="77777777" w:rsidR="00B476A7" w:rsidRDefault="00B07280" w:rsidP="00B476A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H. </w:t>
            </w:r>
            <w:proofErr w:type="spellStart"/>
            <w:r>
              <w:rPr>
                <w:rFonts w:asciiTheme="minorHAnsi" w:hAnsiTheme="minorHAnsi" w:cstheme="minorHAnsi"/>
              </w:rPr>
              <w:t>Sisneros</w:t>
            </w:r>
            <w:proofErr w:type="spellEnd"/>
          </w:p>
          <w:p w14:paraId="3F6C0D52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35AD8FC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F91DAEE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9B3012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5CB222F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7F90743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711B867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ECCCB7B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DA50AB2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155B517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7EF3774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C5826AA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7B13BBE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ACF6C23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9E717C1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7A32E05A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3A4F403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3C1C804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3285D25E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957C7A9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D08A388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FC178C5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53479DDA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4D9FA04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CA36AE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2F680A61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1902FE9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85E1F18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FEF5ACF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1E691C6C" w14:textId="77777777" w:rsidR="0067302C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4E22BB60" w14:textId="1661103D" w:rsidR="0067302C" w:rsidRPr="00545EBA" w:rsidRDefault="0067302C" w:rsidP="00B476A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H. </w:t>
            </w:r>
            <w:proofErr w:type="spellStart"/>
            <w:r>
              <w:rPr>
                <w:rFonts w:asciiTheme="minorHAnsi" w:hAnsiTheme="minorHAnsi" w:cstheme="minorHAnsi"/>
              </w:rPr>
              <w:t>Sisneros</w:t>
            </w:r>
            <w:proofErr w:type="spellEnd"/>
          </w:p>
        </w:tc>
        <w:tc>
          <w:tcPr>
            <w:tcW w:w="2178" w:type="dxa"/>
          </w:tcPr>
          <w:p w14:paraId="257B36E1" w14:textId="77777777" w:rsidR="00B476A7" w:rsidRPr="00545EBA" w:rsidRDefault="00B476A7" w:rsidP="00FA4582">
            <w:pPr>
              <w:rPr>
                <w:rFonts w:asciiTheme="minorHAnsi" w:hAnsiTheme="minorHAnsi" w:cstheme="minorHAnsi"/>
              </w:rPr>
            </w:pPr>
          </w:p>
        </w:tc>
      </w:tr>
      <w:tr w:rsidR="003A6B71" w:rsidRPr="00545EBA" w14:paraId="1A3289ED" w14:textId="77777777" w:rsidTr="00FA4582">
        <w:trPr>
          <w:trHeight w:val="1008"/>
        </w:trPr>
        <w:tc>
          <w:tcPr>
            <w:tcW w:w="2268" w:type="dxa"/>
          </w:tcPr>
          <w:p w14:paraId="75DD4285" w14:textId="15B01E9F" w:rsidR="003A6B71" w:rsidRDefault="007C409D" w:rsidP="00FA458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Adjourned</w:t>
            </w:r>
          </w:p>
        </w:tc>
        <w:tc>
          <w:tcPr>
            <w:tcW w:w="6087" w:type="dxa"/>
          </w:tcPr>
          <w:p w14:paraId="444DDBB5" w14:textId="2C0D4F83" w:rsidR="003A6B71" w:rsidRDefault="007C409D" w:rsidP="008D4B42">
            <w:pPr>
              <w:pStyle w:val="NoSpacing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2:51 pm</w:t>
            </w:r>
          </w:p>
        </w:tc>
        <w:tc>
          <w:tcPr>
            <w:tcW w:w="2553" w:type="dxa"/>
          </w:tcPr>
          <w:p w14:paraId="79F27E1A" w14:textId="77777777" w:rsidR="003A6B71" w:rsidRPr="00545EBA" w:rsidRDefault="003A6B71" w:rsidP="00FA4582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</w:tcPr>
          <w:p w14:paraId="66DC92FF" w14:textId="77777777" w:rsidR="003A6B71" w:rsidRPr="00545EBA" w:rsidRDefault="003A6B71" w:rsidP="00B476A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178" w:type="dxa"/>
          </w:tcPr>
          <w:p w14:paraId="37001BAD" w14:textId="77777777" w:rsidR="003A6B71" w:rsidRPr="00545EBA" w:rsidRDefault="003A6B71" w:rsidP="00FA4582">
            <w:pPr>
              <w:rPr>
                <w:rFonts w:asciiTheme="minorHAnsi" w:hAnsiTheme="minorHAnsi" w:cstheme="minorHAnsi"/>
              </w:rPr>
            </w:pPr>
          </w:p>
        </w:tc>
      </w:tr>
    </w:tbl>
    <w:p w14:paraId="0495A084" w14:textId="77777777" w:rsidR="00473FAE" w:rsidRPr="00545EBA" w:rsidRDefault="00473FAE" w:rsidP="00730227">
      <w:pPr>
        <w:pStyle w:val="NoSpacing"/>
        <w:rPr>
          <w:rFonts w:asciiTheme="minorHAnsi" w:hAnsiTheme="minorHAnsi"/>
        </w:rPr>
      </w:pPr>
    </w:p>
    <w:sectPr w:rsidR="00473FAE" w:rsidRPr="00545EBA" w:rsidSect="00D07930">
      <w:headerReference w:type="default" r:id="rId8"/>
      <w:footerReference w:type="default" r:id="rId9"/>
      <w:pgSz w:w="15840" w:h="12240" w:orient="landscape" w:code="1"/>
      <w:pgMar w:top="63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D07C5" w14:textId="77777777" w:rsidR="00D02A2C" w:rsidRDefault="00D02A2C">
      <w:r>
        <w:separator/>
      </w:r>
    </w:p>
  </w:endnote>
  <w:endnote w:type="continuationSeparator" w:id="0">
    <w:p w14:paraId="51999C26" w14:textId="77777777" w:rsidR="00D02A2C" w:rsidRDefault="00D0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F098" w14:textId="77777777" w:rsidR="0027362D" w:rsidRPr="00A80608" w:rsidRDefault="0027362D" w:rsidP="00186F7A">
    <w:pPr>
      <w:pStyle w:val="Footer"/>
      <w:jc w:val="center"/>
      <w:rPr>
        <w:rFonts w:ascii="Calibri" w:hAnsi="Calibri"/>
      </w:rPr>
    </w:pPr>
    <w:r w:rsidRPr="00A80608">
      <w:rPr>
        <w:rFonts w:ascii="Calibri" w:hAnsi="Calibri"/>
      </w:rPr>
      <w:t xml:space="preserve">Page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PAGE </w:instrText>
    </w:r>
    <w:r w:rsidRPr="00A80608">
      <w:rPr>
        <w:rFonts w:ascii="Calibri" w:hAnsi="Calibri"/>
      </w:rPr>
      <w:fldChar w:fldCharType="separate"/>
    </w:r>
    <w:r w:rsidR="00343BF3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  <w:r w:rsidRPr="00A80608">
      <w:rPr>
        <w:rFonts w:ascii="Calibri" w:hAnsi="Calibri"/>
      </w:rPr>
      <w:t xml:space="preserve"> of </w:t>
    </w:r>
    <w:r w:rsidRPr="00A80608">
      <w:rPr>
        <w:rFonts w:ascii="Calibri" w:hAnsi="Calibri"/>
      </w:rPr>
      <w:fldChar w:fldCharType="begin"/>
    </w:r>
    <w:r w:rsidRPr="00A80608">
      <w:rPr>
        <w:rFonts w:ascii="Calibri" w:hAnsi="Calibri"/>
      </w:rPr>
      <w:instrText xml:space="preserve"> NUMPAGES </w:instrText>
    </w:r>
    <w:r w:rsidRPr="00A80608">
      <w:rPr>
        <w:rFonts w:ascii="Calibri" w:hAnsi="Calibri"/>
      </w:rPr>
      <w:fldChar w:fldCharType="separate"/>
    </w:r>
    <w:r w:rsidR="00343BF3">
      <w:rPr>
        <w:rFonts w:ascii="Calibri" w:hAnsi="Calibri"/>
        <w:noProof/>
      </w:rPr>
      <w:t>4</w:t>
    </w:r>
    <w:r w:rsidRPr="00A80608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7471F" w14:textId="77777777" w:rsidR="00D02A2C" w:rsidRDefault="00D02A2C">
      <w:r>
        <w:separator/>
      </w:r>
    </w:p>
  </w:footnote>
  <w:footnote w:type="continuationSeparator" w:id="0">
    <w:p w14:paraId="51153BC7" w14:textId="77777777" w:rsidR="00D02A2C" w:rsidRDefault="00D02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CE231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Peralta Community College District</w:t>
    </w:r>
  </w:p>
  <w:p w14:paraId="19DE4BB8" w14:textId="77777777" w:rsidR="0027362D" w:rsidRPr="00A80608" w:rsidRDefault="0027362D">
    <w:pPr>
      <w:pStyle w:val="Header"/>
      <w:jc w:val="center"/>
      <w:rPr>
        <w:rFonts w:ascii="Calibri" w:hAnsi="Calibri"/>
        <w:b/>
        <w:bCs/>
      </w:rPr>
    </w:pPr>
    <w:r w:rsidRPr="00A80608">
      <w:rPr>
        <w:rFonts w:ascii="Calibri" w:hAnsi="Calibri"/>
        <w:b/>
        <w:bCs/>
      </w:rPr>
      <w:t>CIPD Meeting Minutes</w:t>
    </w:r>
  </w:p>
  <w:p w14:paraId="000B8420" w14:textId="3C9A523C" w:rsidR="0027362D" w:rsidRPr="00A80608" w:rsidRDefault="00AA2773" w:rsidP="007E7C2A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February 4, 2019</w:t>
    </w:r>
  </w:p>
  <w:p w14:paraId="54D86E87" w14:textId="4218D502" w:rsidR="0027362D" w:rsidRDefault="0027362D">
    <w:pPr>
      <w:pStyle w:val="Header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 xml:space="preserve">District </w:t>
    </w:r>
    <w:r w:rsidRPr="00A80608">
      <w:rPr>
        <w:rFonts w:ascii="Calibri" w:hAnsi="Calibri"/>
        <w:b/>
        <w:bCs/>
      </w:rPr>
      <w:t xml:space="preserve">Board Room </w:t>
    </w:r>
  </w:p>
  <w:p w14:paraId="4DB086D1" w14:textId="77777777" w:rsidR="00E74BDB" w:rsidRPr="00A80608" w:rsidRDefault="00E74BDB">
    <w:pPr>
      <w:pStyle w:val="Header"/>
      <w:jc w:val="center"/>
      <w:rPr>
        <w:rFonts w:ascii="Calibri" w:hAnsi="Calibr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4844"/>
    <w:multiLevelType w:val="hybridMultilevel"/>
    <w:tmpl w:val="C2F6E0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A004C3"/>
    <w:multiLevelType w:val="hybridMultilevel"/>
    <w:tmpl w:val="A8624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0105"/>
    <w:multiLevelType w:val="hybridMultilevel"/>
    <w:tmpl w:val="B794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137B3"/>
    <w:multiLevelType w:val="hybridMultilevel"/>
    <w:tmpl w:val="021A12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344E11"/>
    <w:multiLevelType w:val="hybridMultilevel"/>
    <w:tmpl w:val="5196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0A96"/>
    <w:multiLevelType w:val="hybridMultilevel"/>
    <w:tmpl w:val="79E0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C39D1"/>
    <w:multiLevelType w:val="hybridMultilevel"/>
    <w:tmpl w:val="B198C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A6EDF"/>
    <w:multiLevelType w:val="hybridMultilevel"/>
    <w:tmpl w:val="6D98F8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EE25C5"/>
    <w:multiLevelType w:val="hybridMultilevel"/>
    <w:tmpl w:val="CECAC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0768F"/>
    <w:multiLevelType w:val="hybridMultilevel"/>
    <w:tmpl w:val="476A22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7E82"/>
    <w:multiLevelType w:val="hybridMultilevel"/>
    <w:tmpl w:val="A0545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87C51"/>
    <w:multiLevelType w:val="hybridMultilevel"/>
    <w:tmpl w:val="92D46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90630"/>
    <w:multiLevelType w:val="hybridMultilevel"/>
    <w:tmpl w:val="362A55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13576"/>
    <w:multiLevelType w:val="hybridMultilevel"/>
    <w:tmpl w:val="3B92D5EC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5893567"/>
    <w:multiLevelType w:val="hybridMultilevel"/>
    <w:tmpl w:val="D0DA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61D5D"/>
    <w:multiLevelType w:val="hybridMultilevel"/>
    <w:tmpl w:val="68724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A96CC9"/>
    <w:multiLevelType w:val="hybridMultilevel"/>
    <w:tmpl w:val="63E028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54408"/>
    <w:multiLevelType w:val="hybridMultilevel"/>
    <w:tmpl w:val="72688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C074B55"/>
    <w:multiLevelType w:val="hybridMultilevel"/>
    <w:tmpl w:val="5F04A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35D3E"/>
    <w:multiLevelType w:val="hybridMultilevel"/>
    <w:tmpl w:val="A2763C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9C2EA8"/>
    <w:multiLevelType w:val="hybridMultilevel"/>
    <w:tmpl w:val="1B9807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755904"/>
    <w:multiLevelType w:val="hybridMultilevel"/>
    <w:tmpl w:val="B77A741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D73F4"/>
    <w:multiLevelType w:val="hybridMultilevel"/>
    <w:tmpl w:val="53A4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5817"/>
    <w:multiLevelType w:val="hybridMultilevel"/>
    <w:tmpl w:val="5628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800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5AE56CA"/>
    <w:multiLevelType w:val="hybridMultilevel"/>
    <w:tmpl w:val="B70A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81690"/>
    <w:multiLevelType w:val="hybridMultilevel"/>
    <w:tmpl w:val="7AAA6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C5788"/>
    <w:multiLevelType w:val="hybridMultilevel"/>
    <w:tmpl w:val="323EBD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236F90"/>
    <w:multiLevelType w:val="hybridMultilevel"/>
    <w:tmpl w:val="81A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6216C"/>
    <w:multiLevelType w:val="hybridMultilevel"/>
    <w:tmpl w:val="CC7895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5736B"/>
    <w:multiLevelType w:val="hybridMultilevel"/>
    <w:tmpl w:val="17D0D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A4F36"/>
    <w:multiLevelType w:val="hybridMultilevel"/>
    <w:tmpl w:val="13C60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EE4BA5"/>
    <w:multiLevelType w:val="hybridMultilevel"/>
    <w:tmpl w:val="948E8A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5F0D41"/>
    <w:multiLevelType w:val="hybridMultilevel"/>
    <w:tmpl w:val="BF6C0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37E14"/>
    <w:multiLevelType w:val="hybridMultilevel"/>
    <w:tmpl w:val="B55AB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310D4"/>
    <w:multiLevelType w:val="hybridMultilevel"/>
    <w:tmpl w:val="21725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30238"/>
    <w:multiLevelType w:val="hybridMultilevel"/>
    <w:tmpl w:val="43EE8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F69FA"/>
    <w:multiLevelType w:val="hybridMultilevel"/>
    <w:tmpl w:val="5C104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28F5260"/>
    <w:multiLevelType w:val="hybridMultilevel"/>
    <w:tmpl w:val="0A74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5229C2"/>
    <w:multiLevelType w:val="hybridMultilevel"/>
    <w:tmpl w:val="644297C4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68E56FCD"/>
    <w:multiLevelType w:val="hybridMultilevel"/>
    <w:tmpl w:val="69184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D2DB6"/>
    <w:multiLevelType w:val="hybridMultilevel"/>
    <w:tmpl w:val="C9C6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3730D"/>
    <w:multiLevelType w:val="hybridMultilevel"/>
    <w:tmpl w:val="C1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3A134FE"/>
    <w:multiLevelType w:val="hybridMultilevel"/>
    <w:tmpl w:val="1A18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656B3"/>
    <w:multiLevelType w:val="hybridMultilevel"/>
    <w:tmpl w:val="93ACB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C81ADE"/>
    <w:multiLevelType w:val="hybridMultilevel"/>
    <w:tmpl w:val="DE2499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BC1479"/>
    <w:multiLevelType w:val="hybridMultilevel"/>
    <w:tmpl w:val="F1E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760AB"/>
    <w:multiLevelType w:val="hybridMultilevel"/>
    <w:tmpl w:val="873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B3793"/>
    <w:multiLevelType w:val="hybridMultilevel"/>
    <w:tmpl w:val="850203E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4"/>
  </w:num>
  <w:num w:numId="4">
    <w:abstractNumId w:val="18"/>
  </w:num>
  <w:num w:numId="5">
    <w:abstractNumId w:val="38"/>
  </w:num>
  <w:num w:numId="6">
    <w:abstractNumId w:val="28"/>
  </w:num>
  <w:num w:numId="7">
    <w:abstractNumId w:val="44"/>
  </w:num>
  <w:num w:numId="8">
    <w:abstractNumId w:val="16"/>
  </w:num>
  <w:num w:numId="9">
    <w:abstractNumId w:val="36"/>
  </w:num>
  <w:num w:numId="10">
    <w:abstractNumId w:val="26"/>
  </w:num>
  <w:num w:numId="11">
    <w:abstractNumId w:val="15"/>
  </w:num>
  <w:num w:numId="12">
    <w:abstractNumId w:val="5"/>
  </w:num>
  <w:num w:numId="13">
    <w:abstractNumId w:val="21"/>
  </w:num>
  <w:num w:numId="14">
    <w:abstractNumId w:val="47"/>
  </w:num>
  <w:num w:numId="15">
    <w:abstractNumId w:val="46"/>
  </w:num>
  <w:num w:numId="16">
    <w:abstractNumId w:val="29"/>
  </w:num>
  <w:num w:numId="17">
    <w:abstractNumId w:val="30"/>
  </w:num>
  <w:num w:numId="18">
    <w:abstractNumId w:val="17"/>
  </w:num>
  <w:num w:numId="19">
    <w:abstractNumId w:val="9"/>
  </w:num>
  <w:num w:numId="20">
    <w:abstractNumId w:val="22"/>
  </w:num>
  <w:num w:numId="21">
    <w:abstractNumId w:val="32"/>
  </w:num>
  <w:num w:numId="22">
    <w:abstractNumId w:val="6"/>
  </w:num>
  <w:num w:numId="23">
    <w:abstractNumId w:val="42"/>
  </w:num>
  <w:num w:numId="24">
    <w:abstractNumId w:val="43"/>
  </w:num>
  <w:num w:numId="25">
    <w:abstractNumId w:val="19"/>
  </w:num>
  <w:num w:numId="26">
    <w:abstractNumId w:val="39"/>
  </w:num>
  <w:num w:numId="27">
    <w:abstractNumId w:val="13"/>
  </w:num>
  <w:num w:numId="28">
    <w:abstractNumId w:val="31"/>
  </w:num>
  <w:num w:numId="29">
    <w:abstractNumId w:val="25"/>
  </w:num>
  <w:num w:numId="30">
    <w:abstractNumId w:val="11"/>
  </w:num>
  <w:num w:numId="31">
    <w:abstractNumId w:val="33"/>
  </w:num>
  <w:num w:numId="32">
    <w:abstractNumId w:val="45"/>
  </w:num>
  <w:num w:numId="33">
    <w:abstractNumId w:val="0"/>
  </w:num>
  <w:num w:numId="34">
    <w:abstractNumId w:val="1"/>
  </w:num>
  <w:num w:numId="35">
    <w:abstractNumId w:val="24"/>
  </w:num>
  <w:num w:numId="36">
    <w:abstractNumId w:val="8"/>
  </w:num>
  <w:num w:numId="37">
    <w:abstractNumId w:val="4"/>
  </w:num>
  <w:num w:numId="38">
    <w:abstractNumId w:val="41"/>
  </w:num>
  <w:num w:numId="39">
    <w:abstractNumId w:val="20"/>
  </w:num>
  <w:num w:numId="40">
    <w:abstractNumId w:val="2"/>
  </w:num>
  <w:num w:numId="41">
    <w:abstractNumId w:val="7"/>
  </w:num>
  <w:num w:numId="42">
    <w:abstractNumId w:val="3"/>
  </w:num>
  <w:num w:numId="43">
    <w:abstractNumId w:val="10"/>
  </w:num>
  <w:num w:numId="44">
    <w:abstractNumId w:val="48"/>
  </w:num>
  <w:num w:numId="45">
    <w:abstractNumId w:val="40"/>
  </w:num>
  <w:num w:numId="46">
    <w:abstractNumId w:val="35"/>
  </w:num>
  <w:num w:numId="47">
    <w:abstractNumId w:val="12"/>
  </w:num>
  <w:num w:numId="48">
    <w:abstractNumId w:val="34"/>
  </w:num>
  <w:num w:numId="49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A0"/>
    <w:rsid w:val="000115DD"/>
    <w:rsid w:val="000117A0"/>
    <w:rsid w:val="0001202F"/>
    <w:rsid w:val="00013323"/>
    <w:rsid w:val="00015A22"/>
    <w:rsid w:val="00017BE3"/>
    <w:rsid w:val="00022ECE"/>
    <w:rsid w:val="00023F05"/>
    <w:rsid w:val="00025D50"/>
    <w:rsid w:val="000268C7"/>
    <w:rsid w:val="00026EF3"/>
    <w:rsid w:val="0002728C"/>
    <w:rsid w:val="00031B85"/>
    <w:rsid w:val="00034B3C"/>
    <w:rsid w:val="00036D30"/>
    <w:rsid w:val="00041857"/>
    <w:rsid w:val="000445A4"/>
    <w:rsid w:val="0004477C"/>
    <w:rsid w:val="0004501D"/>
    <w:rsid w:val="00047501"/>
    <w:rsid w:val="000528EA"/>
    <w:rsid w:val="00056EDB"/>
    <w:rsid w:val="000575DD"/>
    <w:rsid w:val="00062853"/>
    <w:rsid w:val="000628C0"/>
    <w:rsid w:val="0006374D"/>
    <w:rsid w:val="00064215"/>
    <w:rsid w:val="00064764"/>
    <w:rsid w:val="00065833"/>
    <w:rsid w:val="00071B56"/>
    <w:rsid w:val="00072656"/>
    <w:rsid w:val="00072D11"/>
    <w:rsid w:val="00073063"/>
    <w:rsid w:val="0007349E"/>
    <w:rsid w:val="000745E3"/>
    <w:rsid w:val="00076D96"/>
    <w:rsid w:val="00076E05"/>
    <w:rsid w:val="00080073"/>
    <w:rsid w:val="0008118C"/>
    <w:rsid w:val="000812D6"/>
    <w:rsid w:val="000838A3"/>
    <w:rsid w:val="0008519A"/>
    <w:rsid w:val="00087FE4"/>
    <w:rsid w:val="000910A5"/>
    <w:rsid w:val="000972A9"/>
    <w:rsid w:val="00097CA1"/>
    <w:rsid w:val="000A1C88"/>
    <w:rsid w:val="000A6038"/>
    <w:rsid w:val="000A7F07"/>
    <w:rsid w:val="000B0612"/>
    <w:rsid w:val="000B2090"/>
    <w:rsid w:val="000B2D96"/>
    <w:rsid w:val="000B3930"/>
    <w:rsid w:val="000B5E83"/>
    <w:rsid w:val="000C16A1"/>
    <w:rsid w:val="000C26C1"/>
    <w:rsid w:val="000C3DC7"/>
    <w:rsid w:val="000C5E1A"/>
    <w:rsid w:val="000C634B"/>
    <w:rsid w:val="000C64B7"/>
    <w:rsid w:val="000D0E79"/>
    <w:rsid w:val="000D2F94"/>
    <w:rsid w:val="000D3895"/>
    <w:rsid w:val="000D512A"/>
    <w:rsid w:val="000D6FF2"/>
    <w:rsid w:val="000E1FDD"/>
    <w:rsid w:val="000E4280"/>
    <w:rsid w:val="000E6872"/>
    <w:rsid w:val="000E7028"/>
    <w:rsid w:val="000E77D9"/>
    <w:rsid w:val="000E7D3A"/>
    <w:rsid w:val="000F36F5"/>
    <w:rsid w:val="000F4058"/>
    <w:rsid w:val="000F4414"/>
    <w:rsid w:val="000F5F26"/>
    <w:rsid w:val="00100443"/>
    <w:rsid w:val="00102D41"/>
    <w:rsid w:val="00111A1B"/>
    <w:rsid w:val="00111F20"/>
    <w:rsid w:val="0011241A"/>
    <w:rsid w:val="00112F60"/>
    <w:rsid w:val="00113113"/>
    <w:rsid w:val="0011370C"/>
    <w:rsid w:val="001167D9"/>
    <w:rsid w:val="001212AD"/>
    <w:rsid w:val="00122CAE"/>
    <w:rsid w:val="00124FDD"/>
    <w:rsid w:val="00131F4C"/>
    <w:rsid w:val="00132C5A"/>
    <w:rsid w:val="0013308E"/>
    <w:rsid w:val="00133C6F"/>
    <w:rsid w:val="00134BBE"/>
    <w:rsid w:val="00136389"/>
    <w:rsid w:val="001412B3"/>
    <w:rsid w:val="00146955"/>
    <w:rsid w:val="00150D25"/>
    <w:rsid w:val="001520A0"/>
    <w:rsid w:val="00157A05"/>
    <w:rsid w:val="00160EFF"/>
    <w:rsid w:val="00163F6B"/>
    <w:rsid w:val="00163FD3"/>
    <w:rsid w:val="00167F25"/>
    <w:rsid w:val="001717E5"/>
    <w:rsid w:val="0017329E"/>
    <w:rsid w:val="00180BCC"/>
    <w:rsid w:val="00180F4A"/>
    <w:rsid w:val="00183148"/>
    <w:rsid w:val="001834D3"/>
    <w:rsid w:val="001848CE"/>
    <w:rsid w:val="00186F7A"/>
    <w:rsid w:val="00187287"/>
    <w:rsid w:val="00193AE2"/>
    <w:rsid w:val="00194D7F"/>
    <w:rsid w:val="00195394"/>
    <w:rsid w:val="0019620C"/>
    <w:rsid w:val="00197ED1"/>
    <w:rsid w:val="001A189E"/>
    <w:rsid w:val="001A2166"/>
    <w:rsid w:val="001A5914"/>
    <w:rsid w:val="001A64C0"/>
    <w:rsid w:val="001B394D"/>
    <w:rsid w:val="001C1D83"/>
    <w:rsid w:val="001C2105"/>
    <w:rsid w:val="001C5C3C"/>
    <w:rsid w:val="001C689F"/>
    <w:rsid w:val="001C78E1"/>
    <w:rsid w:val="001D0395"/>
    <w:rsid w:val="001D0D26"/>
    <w:rsid w:val="001D1639"/>
    <w:rsid w:val="001D19F2"/>
    <w:rsid w:val="001D2D98"/>
    <w:rsid w:val="001D3BB3"/>
    <w:rsid w:val="001D480C"/>
    <w:rsid w:val="001D52BB"/>
    <w:rsid w:val="001D65C4"/>
    <w:rsid w:val="001D6652"/>
    <w:rsid w:val="001D7B5E"/>
    <w:rsid w:val="001E02C1"/>
    <w:rsid w:val="001E45E6"/>
    <w:rsid w:val="001E7155"/>
    <w:rsid w:val="001F10E0"/>
    <w:rsid w:val="001F131A"/>
    <w:rsid w:val="001F5C5E"/>
    <w:rsid w:val="001F7F2A"/>
    <w:rsid w:val="0020003E"/>
    <w:rsid w:val="00205DD6"/>
    <w:rsid w:val="00206832"/>
    <w:rsid w:val="0021049E"/>
    <w:rsid w:val="0021324E"/>
    <w:rsid w:val="0021563F"/>
    <w:rsid w:val="00216C2C"/>
    <w:rsid w:val="00220748"/>
    <w:rsid w:val="00222EA9"/>
    <w:rsid w:val="00223CC7"/>
    <w:rsid w:val="00224476"/>
    <w:rsid w:val="002254F6"/>
    <w:rsid w:val="00226BE7"/>
    <w:rsid w:val="00232AD3"/>
    <w:rsid w:val="00232B90"/>
    <w:rsid w:val="00232ECB"/>
    <w:rsid w:val="00236F1B"/>
    <w:rsid w:val="00237084"/>
    <w:rsid w:val="002401CA"/>
    <w:rsid w:val="00245C31"/>
    <w:rsid w:val="00257CDC"/>
    <w:rsid w:val="002624F6"/>
    <w:rsid w:val="0026349A"/>
    <w:rsid w:val="002654D1"/>
    <w:rsid w:val="00267E23"/>
    <w:rsid w:val="00270755"/>
    <w:rsid w:val="00272A4F"/>
    <w:rsid w:val="0027362D"/>
    <w:rsid w:val="00276C40"/>
    <w:rsid w:val="0028257A"/>
    <w:rsid w:val="00285D28"/>
    <w:rsid w:val="0029064D"/>
    <w:rsid w:val="00292D11"/>
    <w:rsid w:val="002A132E"/>
    <w:rsid w:val="002A13E1"/>
    <w:rsid w:val="002A2FB8"/>
    <w:rsid w:val="002A5E27"/>
    <w:rsid w:val="002A6560"/>
    <w:rsid w:val="002A728B"/>
    <w:rsid w:val="002B0705"/>
    <w:rsid w:val="002B41F0"/>
    <w:rsid w:val="002B5A3D"/>
    <w:rsid w:val="002C4D36"/>
    <w:rsid w:val="002C5855"/>
    <w:rsid w:val="002C69B0"/>
    <w:rsid w:val="002C7276"/>
    <w:rsid w:val="002C79E4"/>
    <w:rsid w:val="002D3185"/>
    <w:rsid w:val="002D358C"/>
    <w:rsid w:val="002D60CF"/>
    <w:rsid w:val="002D72E5"/>
    <w:rsid w:val="002E237E"/>
    <w:rsid w:val="002E2AF5"/>
    <w:rsid w:val="002E3AC6"/>
    <w:rsid w:val="002E4BEE"/>
    <w:rsid w:val="002E5CBE"/>
    <w:rsid w:val="002F1AD7"/>
    <w:rsid w:val="002F48B9"/>
    <w:rsid w:val="002F5CEE"/>
    <w:rsid w:val="002F7E6D"/>
    <w:rsid w:val="00300A72"/>
    <w:rsid w:val="00300B99"/>
    <w:rsid w:val="00302788"/>
    <w:rsid w:val="0030293E"/>
    <w:rsid w:val="00302A5F"/>
    <w:rsid w:val="00303E18"/>
    <w:rsid w:val="003041EC"/>
    <w:rsid w:val="00305099"/>
    <w:rsid w:val="00305426"/>
    <w:rsid w:val="00306226"/>
    <w:rsid w:val="0030673E"/>
    <w:rsid w:val="00307A08"/>
    <w:rsid w:val="00313B99"/>
    <w:rsid w:val="00314745"/>
    <w:rsid w:val="003173A4"/>
    <w:rsid w:val="00317482"/>
    <w:rsid w:val="0032569B"/>
    <w:rsid w:val="00325A7B"/>
    <w:rsid w:val="00327841"/>
    <w:rsid w:val="00330093"/>
    <w:rsid w:val="00330A92"/>
    <w:rsid w:val="00333F3E"/>
    <w:rsid w:val="003352CF"/>
    <w:rsid w:val="003406E5"/>
    <w:rsid w:val="00341ECE"/>
    <w:rsid w:val="003439D1"/>
    <w:rsid w:val="00343BF3"/>
    <w:rsid w:val="00344846"/>
    <w:rsid w:val="00344FC0"/>
    <w:rsid w:val="003456B6"/>
    <w:rsid w:val="003478F3"/>
    <w:rsid w:val="00350006"/>
    <w:rsid w:val="00350F47"/>
    <w:rsid w:val="00353C9C"/>
    <w:rsid w:val="003614CC"/>
    <w:rsid w:val="0036303E"/>
    <w:rsid w:val="003631AE"/>
    <w:rsid w:val="0036484A"/>
    <w:rsid w:val="00366706"/>
    <w:rsid w:val="0036678A"/>
    <w:rsid w:val="00367488"/>
    <w:rsid w:val="00370BC3"/>
    <w:rsid w:val="00371C8B"/>
    <w:rsid w:val="003724A5"/>
    <w:rsid w:val="00372636"/>
    <w:rsid w:val="00373521"/>
    <w:rsid w:val="00373DCC"/>
    <w:rsid w:val="00381E45"/>
    <w:rsid w:val="00382301"/>
    <w:rsid w:val="00382A85"/>
    <w:rsid w:val="00382BCD"/>
    <w:rsid w:val="00383EFA"/>
    <w:rsid w:val="00396A52"/>
    <w:rsid w:val="00397841"/>
    <w:rsid w:val="003A0439"/>
    <w:rsid w:val="003A0D12"/>
    <w:rsid w:val="003A119C"/>
    <w:rsid w:val="003A12BD"/>
    <w:rsid w:val="003A43F0"/>
    <w:rsid w:val="003A5D5F"/>
    <w:rsid w:val="003A5F80"/>
    <w:rsid w:val="003A6B71"/>
    <w:rsid w:val="003A7056"/>
    <w:rsid w:val="003A7DFA"/>
    <w:rsid w:val="003A7E3B"/>
    <w:rsid w:val="003B03C5"/>
    <w:rsid w:val="003B1862"/>
    <w:rsid w:val="003B2381"/>
    <w:rsid w:val="003B2403"/>
    <w:rsid w:val="003B5B21"/>
    <w:rsid w:val="003C0F28"/>
    <w:rsid w:val="003C431B"/>
    <w:rsid w:val="003C7B9A"/>
    <w:rsid w:val="003C7CB3"/>
    <w:rsid w:val="003D02B2"/>
    <w:rsid w:val="003D29F8"/>
    <w:rsid w:val="003E16D2"/>
    <w:rsid w:val="003E1DCA"/>
    <w:rsid w:val="003E1F90"/>
    <w:rsid w:val="003E254D"/>
    <w:rsid w:val="003E46E2"/>
    <w:rsid w:val="003E4DF9"/>
    <w:rsid w:val="003E5A9F"/>
    <w:rsid w:val="003E60C2"/>
    <w:rsid w:val="003F0133"/>
    <w:rsid w:val="003F06FD"/>
    <w:rsid w:val="003F0ABB"/>
    <w:rsid w:val="003F0DE3"/>
    <w:rsid w:val="003F0EB2"/>
    <w:rsid w:val="003F3A2A"/>
    <w:rsid w:val="003F47AC"/>
    <w:rsid w:val="003F6B3C"/>
    <w:rsid w:val="003F7E28"/>
    <w:rsid w:val="00400741"/>
    <w:rsid w:val="00400C81"/>
    <w:rsid w:val="004027A1"/>
    <w:rsid w:val="00404950"/>
    <w:rsid w:val="004053A9"/>
    <w:rsid w:val="004163BA"/>
    <w:rsid w:val="0042208B"/>
    <w:rsid w:val="004224AA"/>
    <w:rsid w:val="00423D87"/>
    <w:rsid w:val="00424998"/>
    <w:rsid w:val="00425918"/>
    <w:rsid w:val="004260B8"/>
    <w:rsid w:val="00427AA5"/>
    <w:rsid w:val="00435927"/>
    <w:rsid w:val="004359FA"/>
    <w:rsid w:val="00435B0E"/>
    <w:rsid w:val="00435DC0"/>
    <w:rsid w:val="004360F8"/>
    <w:rsid w:val="00436336"/>
    <w:rsid w:val="00442029"/>
    <w:rsid w:val="00447539"/>
    <w:rsid w:val="00450C95"/>
    <w:rsid w:val="00451711"/>
    <w:rsid w:val="00453E01"/>
    <w:rsid w:val="004573A0"/>
    <w:rsid w:val="00460638"/>
    <w:rsid w:val="00464410"/>
    <w:rsid w:val="00466A15"/>
    <w:rsid w:val="00467C70"/>
    <w:rsid w:val="00470A86"/>
    <w:rsid w:val="00471B62"/>
    <w:rsid w:val="00473FAE"/>
    <w:rsid w:val="00474F57"/>
    <w:rsid w:val="0047532A"/>
    <w:rsid w:val="0048006F"/>
    <w:rsid w:val="004820B9"/>
    <w:rsid w:val="004821D7"/>
    <w:rsid w:val="0048226B"/>
    <w:rsid w:val="00483538"/>
    <w:rsid w:val="0048477D"/>
    <w:rsid w:val="00484DC8"/>
    <w:rsid w:val="00484F20"/>
    <w:rsid w:val="0048774B"/>
    <w:rsid w:val="00490289"/>
    <w:rsid w:val="00491618"/>
    <w:rsid w:val="0049312D"/>
    <w:rsid w:val="00494839"/>
    <w:rsid w:val="00494DC6"/>
    <w:rsid w:val="004960B0"/>
    <w:rsid w:val="004A0C0D"/>
    <w:rsid w:val="004A3EE2"/>
    <w:rsid w:val="004A425E"/>
    <w:rsid w:val="004A5BDC"/>
    <w:rsid w:val="004B07B7"/>
    <w:rsid w:val="004B237C"/>
    <w:rsid w:val="004B2EC4"/>
    <w:rsid w:val="004B6509"/>
    <w:rsid w:val="004C148A"/>
    <w:rsid w:val="004C23FC"/>
    <w:rsid w:val="004C5C5E"/>
    <w:rsid w:val="004C6922"/>
    <w:rsid w:val="004D30C1"/>
    <w:rsid w:val="004D3EE4"/>
    <w:rsid w:val="004D653A"/>
    <w:rsid w:val="004D7D16"/>
    <w:rsid w:val="004E1AE0"/>
    <w:rsid w:val="004E2F16"/>
    <w:rsid w:val="004E486A"/>
    <w:rsid w:val="004F1E26"/>
    <w:rsid w:val="004F1FDC"/>
    <w:rsid w:val="004F209C"/>
    <w:rsid w:val="004F29EE"/>
    <w:rsid w:val="004F2F23"/>
    <w:rsid w:val="004F5908"/>
    <w:rsid w:val="004F7F8A"/>
    <w:rsid w:val="00513164"/>
    <w:rsid w:val="00515512"/>
    <w:rsid w:val="00517318"/>
    <w:rsid w:val="005222D4"/>
    <w:rsid w:val="00523CDB"/>
    <w:rsid w:val="00523F39"/>
    <w:rsid w:val="0053313E"/>
    <w:rsid w:val="00534504"/>
    <w:rsid w:val="00540542"/>
    <w:rsid w:val="00540786"/>
    <w:rsid w:val="00541B9A"/>
    <w:rsid w:val="00545EBA"/>
    <w:rsid w:val="00552463"/>
    <w:rsid w:val="00552700"/>
    <w:rsid w:val="00552899"/>
    <w:rsid w:val="00557D77"/>
    <w:rsid w:val="00560E19"/>
    <w:rsid w:val="0056584D"/>
    <w:rsid w:val="00570512"/>
    <w:rsid w:val="00573B7A"/>
    <w:rsid w:val="00573C3F"/>
    <w:rsid w:val="00575C0B"/>
    <w:rsid w:val="005800DF"/>
    <w:rsid w:val="00580532"/>
    <w:rsid w:val="005813AE"/>
    <w:rsid w:val="005829AE"/>
    <w:rsid w:val="0058421F"/>
    <w:rsid w:val="0058780D"/>
    <w:rsid w:val="00591657"/>
    <w:rsid w:val="00595C39"/>
    <w:rsid w:val="00595F70"/>
    <w:rsid w:val="00596FC6"/>
    <w:rsid w:val="00597A60"/>
    <w:rsid w:val="005A0259"/>
    <w:rsid w:val="005A19DF"/>
    <w:rsid w:val="005A258A"/>
    <w:rsid w:val="005A2D72"/>
    <w:rsid w:val="005A3E9F"/>
    <w:rsid w:val="005A53F8"/>
    <w:rsid w:val="005A65D3"/>
    <w:rsid w:val="005A7E39"/>
    <w:rsid w:val="005B08EC"/>
    <w:rsid w:val="005B0FC6"/>
    <w:rsid w:val="005B4AE1"/>
    <w:rsid w:val="005B5C01"/>
    <w:rsid w:val="005C1B03"/>
    <w:rsid w:val="005C2645"/>
    <w:rsid w:val="005C64D2"/>
    <w:rsid w:val="005D5525"/>
    <w:rsid w:val="005D5F18"/>
    <w:rsid w:val="005E09D5"/>
    <w:rsid w:val="005E51B2"/>
    <w:rsid w:val="005E523A"/>
    <w:rsid w:val="005F4EAE"/>
    <w:rsid w:val="00600C94"/>
    <w:rsid w:val="006013B4"/>
    <w:rsid w:val="00602ADD"/>
    <w:rsid w:val="006052C6"/>
    <w:rsid w:val="00613775"/>
    <w:rsid w:val="00621364"/>
    <w:rsid w:val="00622FA6"/>
    <w:rsid w:val="00623561"/>
    <w:rsid w:val="006235B1"/>
    <w:rsid w:val="00623869"/>
    <w:rsid w:val="006250DE"/>
    <w:rsid w:val="00626424"/>
    <w:rsid w:val="00630BEA"/>
    <w:rsid w:val="006311D0"/>
    <w:rsid w:val="0063181B"/>
    <w:rsid w:val="00632C8A"/>
    <w:rsid w:val="006352D0"/>
    <w:rsid w:val="0063798D"/>
    <w:rsid w:val="006403CF"/>
    <w:rsid w:val="00641EF3"/>
    <w:rsid w:val="0064399E"/>
    <w:rsid w:val="00647AF0"/>
    <w:rsid w:val="0065075E"/>
    <w:rsid w:val="006507EB"/>
    <w:rsid w:val="00650968"/>
    <w:rsid w:val="006567E0"/>
    <w:rsid w:val="00656C83"/>
    <w:rsid w:val="00663E10"/>
    <w:rsid w:val="006660F1"/>
    <w:rsid w:val="00666E13"/>
    <w:rsid w:val="0066718A"/>
    <w:rsid w:val="00671694"/>
    <w:rsid w:val="0067302C"/>
    <w:rsid w:val="006732FA"/>
    <w:rsid w:val="00673665"/>
    <w:rsid w:val="0067388A"/>
    <w:rsid w:val="00677FFD"/>
    <w:rsid w:val="006806EB"/>
    <w:rsid w:val="00681241"/>
    <w:rsid w:val="00681406"/>
    <w:rsid w:val="00685DEB"/>
    <w:rsid w:val="00685F0D"/>
    <w:rsid w:val="00687171"/>
    <w:rsid w:val="00687635"/>
    <w:rsid w:val="00693E4A"/>
    <w:rsid w:val="006A1796"/>
    <w:rsid w:val="006B1723"/>
    <w:rsid w:val="006B1CE9"/>
    <w:rsid w:val="006B3590"/>
    <w:rsid w:val="006B41BA"/>
    <w:rsid w:val="006B6CFD"/>
    <w:rsid w:val="006C4444"/>
    <w:rsid w:val="006C5D69"/>
    <w:rsid w:val="006C756E"/>
    <w:rsid w:val="006D0A6E"/>
    <w:rsid w:val="006D14C0"/>
    <w:rsid w:val="006D1AF7"/>
    <w:rsid w:val="006D1D9F"/>
    <w:rsid w:val="006D20B5"/>
    <w:rsid w:val="006D3EB3"/>
    <w:rsid w:val="006D7B9C"/>
    <w:rsid w:val="006E10B0"/>
    <w:rsid w:val="006E1F6B"/>
    <w:rsid w:val="006E4B1F"/>
    <w:rsid w:val="006E669E"/>
    <w:rsid w:val="006F0A19"/>
    <w:rsid w:val="006F3391"/>
    <w:rsid w:val="006F453D"/>
    <w:rsid w:val="006F6D42"/>
    <w:rsid w:val="00700955"/>
    <w:rsid w:val="00703E4E"/>
    <w:rsid w:val="00704C59"/>
    <w:rsid w:val="0070578B"/>
    <w:rsid w:val="00705ABA"/>
    <w:rsid w:val="00707155"/>
    <w:rsid w:val="007073D5"/>
    <w:rsid w:val="00711FED"/>
    <w:rsid w:val="007133C6"/>
    <w:rsid w:val="0071505D"/>
    <w:rsid w:val="00717840"/>
    <w:rsid w:val="00720CBE"/>
    <w:rsid w:val="0072161B"/>
    <w:rsid w:val="00721633"/>
    <w:rsid w:val="00721C55"/>
    <w:rsid w:val="00730227"/>
    <w:rsid w:val="007302EE"/>
    <w:rsid w:val="0073055B"/>
    <w:rsid w:val="00734A33"/>
    <w:rsid w:val="0073515B"/>
    <w:rsid w:val="007352A5"/>
    <w:rsid w:val="007415D0"/>
    <w:rsid w:val="007444F5"/>
    <w:rsid w:val="00746114"/>
    <w:rsid w:val="00746BD2"/>
    <w:rsid w:val="00751FEB"/>
    <w:rsid w:val="007556D0"/>
    <w:rsid w:val="00756A03"/>
    <w:rsid w:val="00760628"/>
    <w:rsid w:val="00761336"/>
    <w:rsid w:val="007613FB"/>
    <w:rsid w:val="0076653F"/>
    <w:rsid w:val="00766EA2"/>
    <w:rsid w:val="00776676"/>
    <w:rsid w:val="00780CAE"/>
    <w:rsid w:val="00783366"/>
    <w:rsid w:val="00783B6B"/>
    <w:rsid w:val="007840BE"/>
    <w:rsid w:val="00786B25"/>
    <w:rsid w:val="00786E88"/>
    <w:rsid w:val="007916C1"/>
    <w:rsid w:val="00792CC3"/>
    <w:rsid w:val="00792EBE"/>
    <w:rsid w:val="00793EA9"/>
    <w:rsid w:val="007945E4"/>
    <w:rsid w:val="00796CD4"/>
    <w:rsid w:val="007A0BBE"/>
    <w:rsid w:val="007A1A39"/>
    <w:rsid w:val="007A1D80"/>
    <w:rsid w:val="007A4881"/>
    <w:rsid w:val="007B0D74"/>
    <w:rsid w:val="007B4EA4"/>
    <w:rsid w:val="007B64AD"/>
    <w:rsid w:val="007B71CF"/>
    <w:rsid w:val="007B733B"/>
    <w:rsid w:val="007B7EE0"/>
    <w:rsid w:val="007C0592"/>
    <w:rsid w:val="007C0765"/>
    <w:rsid w:val="007C1A10"/>
    <w:rsid w:val="007C409D"/>
    <w:rsid w:val="007C4C10"/>
    <w:rsid w:val="007D01FA"/>
    <w:rsid w:val="007E29C3"/>
    <w:rsid w:val="007E38C6"/>
    <w:rsid w:val="007E4005"/>
    <w:rsid w:val="007E4136"/>
    <w:rsid w:val="007E4577"/>
    <w:rsid w:val="007E4C39"/>
    <w:rsid w:val="007E4ED7"/>
    <w:rsid w:val="007E68CC"/>
    <w:rsid w:val="007E7C2A"/>
    <w:rsid w:val="007F04CB"/>
    <w:rsid w:val="007F1B13"/>
    <w:rsid w:val="007F30EE"/>
    <w:rsid w:val="008020B9"/>
    <w:rsid w:val="00814C3D"/>
    <w:rsid w:val="00817FB8"/>
    <w:rsid w:val="0082000A"/>
    <w:rsid w:val="008243C6"/>
    <w:rsid w:val="00825F96"/>
    <w:rsid w:val="008278B5"/>
    <w:rsid w:val="00832AAD"/>
    <w:rsid w:val="00834CAB"/>
    <w:rsid w:val="008363F7"/>
    <w:rsid w:val="00836B51"/>
    <w:rsid w:val="0083797E"/>
    <w:rsid w:val="00840B59"/>
    <w:rsid w:val="008433E6"/>
    <w:rsid w:val="00843A01"/>
    <w:rsid w:val="008446F2"/>
    <w:rsid w:val="008457F9"/>
    <w:rsid w:val="008463DB"/>
    <w:rsid w:val="008478E6"/>
    <w:rsid w:val="00847AB7"/>
    <w:rsid w:val="00851104"/>
    <w:rsid w:val="00852597"/>
    <w:rsid w:val="0085391D"/>
    <w:rsid w:val="00854998"/>
    <w:rsid w:val="008600F6"/>
    <w:rsid w:val="008616C4"/>
    <w:rsid w:val="00861E76"/>
    <w:rsid w:val="008666FA"/>
    <w:rsid w:val="00867AD2"/>
    <w:rsid w:val="00870319"/>
    <w:rsid w:val="00870409"/>
    <w:rsid w:val="00870A46"/>
    <w:rsid w:val="00872EE3"/>
    <w:rsid w:val="00873547"/>
    <w:rsid w:val="00873FBA"/>
    <w:rsid w:val="008744D8"/>
    <w:rsid w:val="008757BD"/>
    <w:rsid w:val="008772C7"/>
    <w:rsid w:val="00880890"/>
    <w:rsid w:val="00881DB6"/>
    <w:rsid w:val="008826BE"/>
    <w:rsid w:val="00882A6E"/>
    <w:rsid w:val="00883661"/>
    <w:rsid w:val="00883AA4"/>
    <w:rsid w:val="00883EAB"/>
    <w:rsid w:val="008876BE"/>
    <w:rsid w:val="00887AE4"/>
    <w:rsid w:val="00891298"/>
    <w:rsid w:val="00891A95"/>
    <w:rsid w:val="00892BDF"/>
    <w:rsid w:val="008949FD"/>
    <w:rsid w:val="00896C7C"/>
    <w:rsid w:val="008A0ACD"/>
    <w:rsid w:val="008A199C"/>
    <w:rsid w:val="008A2D96"/>
    <w:rsid w:val="008A3902"/>
    <w:rsid w:val="008A3B0A"/>
    <w:rsid w:val="008A7850"/>
    <w:rsid w:val="008B0FD3"/>
    <w:rsid w:val="008B1AC8"/>
    <w:rsid w:val="008B608E"/>
    <w:rsid w:val="008C289C"/>
    <w:rsid w:val="008C3F90"/>
    <w:rsid w:val="008D02A6"/>
    <w:rsid w:val="008D21C4"/>
    <w:rsid w:val="008D3B17"/>
    <w:rsid w:val="008D4B42"/>
    <w:rsid w:val="008D6487"/>
    <w:rsid w:val="008E78C5"/>
    <w:rsid w:val="008F3517"/>
    <w:rsid w:val="008F5BCC"/>
    <w:rsid w:val="00900BDB"/>
    <w:rsid w:val="00901366"/>
    <w:rsid w:val="00903B2D"/>
    <w:rsid w:val="009040E5"/>
    <w:rsid w:val="00906DBB"/>
    <w:rsid w:val="00907517"/>
    <w:rsid w:val="00907BD7"/>
    <w:rsid w:val="00911FD7"/>
    <w:rsid w:val="00914A76"/>
    <w:rsid w:val="00920C60"/>
    <w:rsid w:val="00932D09"/>
    <w:rsid w:val="00933E47"/>
    <w:rsid w:val="009365B6"/>
    <w:rsid w:val="00937BE5"/>
    <w:rsid w:val="0094090E"/>
    <w:rsid w:val="00943818"/>
    <w:rsid w:val="0094423E"/>
    <w:rsid w:val="00945B46"/>
    <w:rsid w:val="00945FEF"/>
    <w:rsid w:val="00950AFF"/>
    <w:rsid w:val="0095271C"/>
    <w:rsid w:val="00954BB5"/>
    <w:rsid w:val="00956FB1"/>
    <w:rsid w:val="00957897"/>
    <w:rsid w:val="00957DD6"/>
    <w:rsid w:val="00961ED5"/>
    <w:rsid w:val="009626DA"/>
    <w:rsid w:val="009670C3"/>
    <w:rsid w:val="00970C18"/>
    <w:rsid w:val="009710CE"/>
    <w:rsid w:val="00971AED"/>
    <w:rsid w:val="009726A9"/>
    <w:rsid w:val="00972D43"/>
    <w:rsid w:val="00972F0A"/>
    <w:rsid w:val="00974FDD"/>
    <w:rsid w:val="0097565A"/>
    <w:rsid w:val="00975CAD"/>
    <w:rsid w:val="00977739"/>
    <w:rsid w:val="00981179"/>
    <w:rsid w:val="00983311"/>
    <w:rsid w:val="00987B85"/>
    <w:rsid w:val="0099041C"/>
    <w:rsid w:val="00990795"/>
    <w:rsid w:val="00990C64"/>
    <w:rsid w:val="00990C8D"/>
    <w:rsid w:val="00993F06"/>
    <w:rsid w:val="00994DF9"/>
    <w:rsid w:val="009977EB"/>
    <w:rsid w:val="009A1848"/>
    <w:rsid w:val="009A1A9E"/>
    <w:rsid w:val="009A3302"/>
    <w:rsid w:val="009A5193"/>
    <w:rsid w:val="009A6153"/>
    <w:rsid w:val="009A6E5D"/>
    <w:rsid w:val="009B413E"/>
    <w:rsid w:val="009B522C"/>
    <w:rsid w:val="009B63A9"/>
    <w:rsid w:val="009B7F33"/>
    <w:rsid w:val="009C071D"/>
    <w:rsid w:val="009C6E13"/>
    <w:rsid w:val="009C78D0"/>
    <w:rsid w:val="009D01C2"/>
    <w:rsid w:val="009D0A53"/>
    <w:rsid w:val="009D19FD"/>
    <w:rsid w:val="009D2CF8"/>
    <w:rsid w:val="009D33E7"/>
    <w:rsid w:val="009D51B3"/>
    <w:rsid w:val="009D581A"/>
    <w:rsid w:val="009D6BE1"/>
    <w:rsid w:val="009D6C46"/>
    <w:rsid w:val="009E015F"/>
    <w:rsid w:val="009E020C"/>
    <w:rsid w:val="009E1D73"/>
    <w:rsid w:val="009E4489"/>
    <w:rsid w:val="009E46A2"/>
    <w:rsid w:val="009E6FA8"/>
    <w:rsid w:val="009E7C70"/>
    <w:rsid w:val="009F139A"/>
    <w:rsid w:val="009F4455"/>
    <w:rsid w:val="009F5A83"/>
    <w:rsid w:val="009F5EE5"/>
    <w:rsid w:val="009F7690"/>
    <w:rsid w:val="009F7F37"/>
    <w:rsid w:val="00A00DC5"/>
    <w:rsid w:val="00A00EC0"/>
    <w:rsid w:val="00A016E7"/>
    <w:rsid w:val="00A02500"/>
    <w:rsid w:val="00A038A0"/>
    <w:rsid w:val="00A03E00"/>
    <w:rsid w:val="00A05131"/>
    <w:rsid w:val="00A06997"/>
    <w:rsid w:val="00A06E82"/>
    <w:rsid w:val="00A07274"/>
    <w:rsid w:val="00A07D99"/>
    <w:rsid w:val="00A1067F"/>
    <w:rsid w:val="00A1226B"/>
    <w:rsid w:val="00A12C0F"/>
    <w:rsid w:val="00A136A7"/>
    <w:rsid w:val="00A13CE1"/>
    <w:rsid w:val="00A13F47"/>
    <w:rsid w:val="00A14338"/>
    <w:rsid w:val="00A14D32"/>
    <w:rsid w:val="00A16117"/>
    <w:rsid w:val="00A17690"/>
    <w:rsid w:val="00A176A2"/>
    <w:rsid w:val="00A17891"/>
    <w:rsid w:val="00A22266"/>
    <w:rsid w:val="00A228BE"/>
    <w:rsid w:val="00A23D91"/>
    <w:rsid w:val="00A24325"/>
    <w:rsid w:val="00A25760"/>
    <w:rsid w:val="00A2754A"/>
    <w:rsid w:val="00A30B0B"/>
    <w:rsid w:val="00A325E4"/>
    <w:rsid w:val="00A3274B"/>
    <w:rsid w:val="00A3335D"/>
    <w:rsid w:val="00A33A83"/>
    <w:rsid w:val="00A3692D"/>
    <w:rsid w:val="00A37122"/>
    <w:rsid w:val="00A37889"/>
    <w:rsid w:val="00A417DA"/>
    <w:rsid w:val="00A42573"/>
    <w:rsid w:val="00A43F7A"/>
    <w:rsid w:val="00A453AD"/>
    <w:rsid w:val="00A47D41"/>
    <w:rsid w:val="00A47F0D"/>
    <w:rsid w:val="00A50010"/>
    <w:rsid w:val="00A51727"/>
    <w:rsid w:val="00A533FC"/>
    <w:rsid w:val="00A53C1D"/>
    <w:rsid w:val="00A55112"/>
    <w:rsid w:val="00A55907"/>
    <w:rsid w:val="00A578CF"/>
    <w:rsid w:val="00A60070"/>
    <w:rsid w:val="00A61357"/>
    <w:rsid w:val="00A616CB"/>
    <w:rsid w:val="00A61E34"/>
    <w:rsid w:val="00A62D56"/>
    <w:rsid w:val="00A63A4D"/>
    <w:rsid w:val="00A646CA"/>
    <w:rsid w:val="00A64936"/>
    <w:rsid w:val="00A70557"/>
    <w:rsid w:val="00A70FBB"/>
    <w:rsid w:val="00A73D33"/>
    <w:rsid w:val="00A746CB"/>
    <w:rsid w:val="00A80608"/>
    <w:rsid w:val="00A8568A"/>
    <w:rsid w:val="00A92B18"/>
    <w:rsid w:val="00A933DD"/>
    <w:rsid w:val="00A96B8D"/>
    <w:rsid w:val="00A975EC"/>
    <w:rsid w:val="00A97BF5"/>
    <w:rsid w:val="00AA088C"/>
    <w:rsid w:val="00AA1698"/>
    <w:rsid w:val="00AA2773"/>
    <w:rsid w:val="00AA4515"/>
    <w:rsid w:val="00AA4541"/>
    <w:rsid w:val="00AA4B5C"/>
    <w:rsid w:val="00AA4EE3"/>
    <w:rsid w:val="00AB031B"/>
    <w:rsid w:val="00AB2517"/>
    <w:rsid w:val="00AB62AC"/>
    <w:rsid w:val="00AB7C01"/>
    <w:rsid w:val="00AC2C80"/>
    <w:rsid w:val="00AC43BB"/>
    <w:rsid w:val="00AC59D6"/>
    <w:rsid w:val="00AC6DA8"/>
    <w:rsid w:val="00AC7C1C"/>
    <w:rsid w:val="00AC7CE0"/>
    <w:rsid w:val="00AD499B"/>
    <w:rsid w:val="00AD591A"/>
    <w:rsid w:val="00AD649F"/>
    <w:rsid w:val="00AD7765"/>
    <w:rsid w:val="00AD7F26"/>
    <w:rsid w:val="00AE03DD"/>
    <w:rsid w:val="00AE07F1"/>
    <w:rsid w:val="00AE0E13"/>
    <w:rsid w:val="00AE1C98"/>
    <w:rsid w:val="00AE2CAC"/>
    <w:rsid w:val="00AF319F"/>
    <w:rsid w:val="00AF3B1B"/>
    <w:rsid w:val="00AF4286"/>
    <w:rsid w:val="00AF6F4D"/>
    <w:rsid w:val="00B0001E"/>
    <w:rsid w:val="00B0068B"/>
    <w:rsid w:val="00B02BEA"/>
    <w:rsid w:val="00B03186"/>
    <w:rsid w:val="00B03880"/>
    <w:rsid w:val="00B046B3"/>
    <w:rsid w:val="00B04D33"/>
    <w:rsid w:val="00B057F8"/>
    <w:rsid w:val="00B05F36"/>
    <w:rsid w:val="00B066C7"/>
    <w:rsid w:val="00B069B5"/>
    <w:rsid w:val="00B07280"/>
    <w:rsid w:val="00B07A9B"/>
    <w:rsid w:val="00B157F9"/>
    <w:rsid w:val="00B158EC"/>
    <w:rsid w:val="00B15E08"/>
    <w:rsid w:val="00B164B3"/>
    <w:rsid w:val="00B16B24"/>
    <w:rsid w:val="00B16B45"/>
    <w:rsid w:val="00B177E0"/>
    <w:rsid w:val="00B25C65"/>
    <w:rsid w:val="00B2775A"/>
    <w:rsid w:val="00B30C27"/>
    <w:rsid w:val="00B31BF3"/>
    <w:rsid w:val="00B32FFE"/>
    <w:rsid w:val="00B353C9"/>
    <w:rsid w:val="00B35D64"/>
    <w:rsid w:val="00B36955"/>
    <w:rsid w:val="00B4042A"/>
    <w:rsid w:val="00B45245"/>
    <w:rsid w:val="00B454D3"/>
    <w:rsid w:val="00B476A7"/>
    <w:rsid w:val="00B51383"/>
    <w:rsid w:val="00B54ACC"/>
    <w:rsid w:val="00B64259"/>
    <w:rsid w:val="00B67AB5"/>
    <w:rsid w:val="00B67D43"/>
    <w:rsid w:val="00B70650"/>
    <w:rsid w:val="00B71273"/>
    <w:rsid w:val="00B7173A"/>
    <w:rsid w:val="00B72291"/>
    <w:rsid w:val="00B75624"/>
    <w:rsid w:val="00B80EC1"/>
    <w:rsid w:val="00B832C3"/>
    <w:rsid w:val="00B84162"/>
    <w:rsid w:val="00B85F6A"/>
    <w:rsid w:val="00B8791F"/>
    <w:rsid w:val="00B90D1D"/>
    <w:rsid w:val="00B9751F"/>
    <w:rsid w:val="00B975EB"/>
    <w:rsid w:val="00BA0445"/>
    <w:rsid w:val="00BA5EBC"/>
    <w:rsid w:val="00BA7170"/>
    <w:rsid w:val="00BA75A7"/>
    <w:rsid w:val="00BB6F45"/>
    <w:rsid w:val="00BC0A7A"/>
    <w:rsid w:val="00BC0E98"/>
    <w:rsid w:val="00BC19EF"/>
    <w:rsid w:val="00BC1A26"/>
    <w:rsid w:val="00BC2590"/>
    <w:rsid w:val="00BC3535"/>
    <w:rsid w:val="00BC5485"/>
    <w:rsid w:val="00BC6377"/>
    <w:rsid w:val="00BC72ED"/>
    <w:rsid w:val="00BD0BF8"/>
    <w:rsid w:val="00BD1751"/>
    <w:rsid w:val="00BD1BCB"/>
    <w:rsid w:val="00BD38B2"/>
    <w:rsid w:val="00BD699F"/>
    <w:rsid w:val="00BE17F2"/>
    <w:rsid w:val="00BE22FB"/>
    <w:rsid w:val="00BE24A6"/>
    <w:rsid w:val="00BE28AF"/>
    <w:rsid w:val="00BE3108"/>
    <w:rsid w:val="00BE3BBB"/>
    <w:rsid w:val="00BE4D17"/>
    <w:rsid w:val="00BE52CC"/>
    <w:rsid w:val="00BE56E2"/>
    <w:rsid w:val="00BE5C76"/>
    <w:rsid w:val="00BE7051"/>
    <w:rsid w:val="00BF0992"/>
    <w:rsid w:val="00BF0A18"/>
    <w:rsid w:val="00BF1516"/>
    <w:rsid w:val="00BF37CA"/>
    <w:rsid w:val="00BF4154"/>
    <w:rsid w:val="00BF4766"/>
    <w:rsid w:val="00BF4841"/>
    <w:rsid w:val="00BF489E"/>
    <w:rsid w:val="00BF62CC"/>
    <w:rsid w:val="00BF779A"/>
    <w:rsid w:val="00C00A9C"/>
    <w:rsid w:val="00C02387"/>
    <w:rsid w:val="00C03609"/>
    <w:rsid w:val="00C03BBC"/>
    <w:rsid w:val="00C05658"/>
    <w:rsid w:val="00C07345"/>
    <w:rsid w:val="00C113D8"/>
    <w:rsid w:val="00C12D98"/>
    <w:rsid w:val="00C15DF7"/>
    <w:rsid w:val="00C20C73"/>
    <w:rsid w:val="00C21DF1"/>
    <w:rsid w:val="00C229E4"/>
    <w:rsid w:val="00C2407E"/>
    <w:rsid w:val="00C246AC"/>
    <w:rsid w:val="00C253E2"/>
    <w:rsid w:val="00C26C72"/>
    <w:rsid w:val="00C27A6E"/>
    <w:rsid w:val="00C27CD9"/>
    <w:rsid w:val="00C30432"/>
    <w:rsid w:val="00C3219C"/>
    <w:rsid w:val="00C33BDC"/>
    <w:rsid w:val="00C37BAF"/>
    <w:rsid w:val="00C405B9"/>
    <w:rsid w:val="00C41992"/>
    <w:rsid w:val="00C41FD2"/>
    <w:rsid w:val="00C424FA"/>
    <w:rsid w:val="00C449DF"/>
    <w:rsid w:val="00C47FC6"/>
    <w:rsid w:val="00C51AA1"/>
    <w:rsid w:val="00C51E91"/>
    <w:rsid w:val="00C52102"/>
    <w:rsid w:val="00C52119"/>
    <w:rsid w:val="00C57A71"/>
    <w:rsid w:val="00C60046"/>
    <w:rsid w:val="00C64C71"/>
    <w:rsid w:val="00C7091B"/>
    <w:rsid w:val="00C71FF2"/>
    <w:rsid w:val="00C721C7"/>
    <w:rsid w:val="00C72EA0"/>
    <w:rsid w:val="00C744DF"/>
    <w:rsid w:val="00C74BA5"/>
    <w:rsid w:val="00C7620D"/>
    <w:rsid w:val="00C77AEC"/>
    <w:rsid w:val="00C8151E"/>
    <w:rsid w:val="00C81F1D"/>
    <w:rsid w:val="00C8310D"/>
    <w:rsid w:val="00C86B11"/>
    <w:rsid w:val="00C903E6"/>
    <w:rsid w:val="00C92F54"/>
    <w:rsid w:val="00C936FE"/>
    <w:rsid w:val="00C93766"/>
    <w:rsid w:val="00C93913"/>
    <w:rsid w:val="00C96298"/>
    <w:rsid w:val="00C971A5"/>
    <w:rsid w:val="00CA15E4"/>
    <w:rsid w:val="00CA7F14"/>
    <w:rsid w:val="00CB2B23"/>
    <w:rsid w:val="00CB2D4E"/>
    <w:rsid w:val="00CB4329"/>
    <w:rsid w:val="00CB5F5A"/>
    <w:rsid w:val="00CC1535"/>
    <w:rsid w:val="00CC276D"/>
    <w:rsid w:val="00CC3E39"/>
    <w:rsid w:val="00CC5881"/>
    <w:rsid w:val="00CC6294"/>
    <w:rsid w:val="00CD0966"/>
    <w:rsid w:val="00CD5F4F"/>
    <w:rsid w:val="00CD75F4"/>
    <w:rsid w:val="00CD787D"/>
    <w:rsid w:val="00CE02C5"/>
    <w:rsid w:val="00CE108C"/>
    <w:rsid w:val="00CE2466"/>
    <w:rsid w:val="00CE2FB3"/>
    <w:rsid w:val="00CE42A0"/>
    <w:rsid w:val="00CE66D6"/>
    <w:rsid w:val="00CE68ED"/>
    <w:rsid w:val="00CF0BE8"/>
    <w:rsid w:val="00CF1A8B"/>
    <w:rsid w:val="00CF2FC4"/>
    <w:rsid w:val="00CF3946"/>
    <w:rsid w:val="00CF3A41"/>
    <w:rsid w:val="00CF7568"/>
    <w:rsid w:val="00CF787D"/>
    <w:rsid w:val="00D02A2C"/>
    <w:rsid w:val="00D040B9"/>
    <w:rsid w:val="00D04207"/>
    <w:rsid w:val="00D0510D"/>
    <w:rsid w:val="00D05A31"/>
    <w:rsid w:val="00D05C3B"/>
    <w:rsid w:val="00D07930"/>
    <w:rsid w:val="00D1002A"/>
    <w:rsid w:val="00D14399"/>
    <w:rsid w:val="00D2043C"/>
    <w:rsid w:val="00D21727"/>
    <w:rsid w:val="00D2231B"/>
    <w:rsid w:val="00D229C8"/>
    <w:rsid w:val="00D253B7"/>
    <w:rsid w:val="00D2561B"/>
    <w:rsid w:val="00D31C04"/>
    <w:rsid w:val="00D320C2"/>
    <w:rsid w:val="00D326F2"/>
    <w:rsid w:val="00D32E78"/>
    <w:rsid w:val="00D34C59"/>
    <w:rsid w:val="00D35C1B"/>
    <w:rsid w:val="00D364B8"/>
    <w:rsid w:val="00D36D37"/>
    <w:rsid w:val="00D41E2A"/>
    <w:rsid w:val="00D420B3"/>
    <w:rsid w:val="00D42669"/>
    <w:rsid w:val="00D42E90"/>
    <w:rsid w:val="00D42F2F"/>
    <w:rsid w:val="00D43433"/>
    <w:rsid w:val="00D436DC"/>
    <w:rsid w:val="00D44439"/>
    <w:rsid w:val="00D44CE2"/>
    <w:rsid w:val="00D45672"/>
    <w:rsid w:val="00D46879"/>
    <w:rsid w:val="00D47BA7"/>
    <w:rsid w:val="00D53380"/>
    <w:rsid w:val="00D5359B"/>
    <w:rsid w:val="00D56236"/>
    <w:rsid w:val="00D56E0D"/>
    <w:rsid w:val="00D6072C"/>
    <w:rsid w:val="00D62D4C"/>
    <w:rsid w:val="00D654BE"/>
    <w:rsid w:val="00D6698E"/>
    <w:rsid w:val="00D66F59"/>
    <w:rsid w:val="00D67119"/>
    <w:rsid w:val="00D704F1"/>
    <w:rsid w:val="00D7390F"/>
    <w:rsid w:val="00D7535B"/>
    <w:rsid w:val="00D7620A"/>
    <w:rsid w:val="00D7756D"/>
    <w:rsid w:val="00D82F7B"/>
    <w:rsid w:val="00D830E4"/>
    <w:rsid w:val="00D86256"/>
    <w:rsid w:val="00D878A2"/>
    <w:rsid w:val="00D87B81"/>
    <w:rsid w:val="00D906B4"/>
    <w:rsid w:val="00D9072D"/>
    <w:rsid w:val="00D912C8"/>
    <w:rsid w:val="00D919B2"/>
    <w:rsid w:val="00D91DDA"/>
    <w:rsid w:val="00D92F14"/>
    <w:rsid w:val="00D93987"/>
    <w:rsid w:val="00D979BC"/>
    <w:rsid w:val="00DA0170"/>
    <w:rsid w:val="00DA17CF"/>
    <w:rsid w:val="00DA33C1"/>
    <w:rsid w:val="00DA5FD4"/>
    <w:rsid w:val="00DA6274"/>
    <w:rsid w:val="00DA6B7E"/>
    <w:rsid w:val="00DA76FA"/>
    <w:rsid w:val="00DB16FF"/>
    <w:rsid w:val="00DB3AF6"/>
    <w:rsid w:val="00DB60F4"/>
    <w:rsid w:val="00DB65E6"/>
    <w:rsid w:val="00DC5A7B"/>
    <w:rsid w:val="00DC6F2A"/>
    <w:rsid w:val="00DD0CB0"/>
    <w:rsid w:val="00DD100D"/>
    <w:rsid w:val="00DD280D"/>
    <w:rsid w:val="00DD4541"/>
    <w:rsid w:val="00DD4E17"/>
    <w:rsid w:val="00DE02FD"/>
    <w:rsid w:val="00DE0525"/>
    <w:rsid w:val="00DE0C77"/>
    <w:rsid w:val="00DE253A"/>
    <w:rsid w:val="00DE4B93"/>
    <w:rsid w:val="00DE4B9A"/>
    <w:rsid w:val="00DE5A25"/>
    <w:rsid w:val="00DE6B76"/>
    <w:rsid w:val="00DF3880"/>
    <w:rsid w:val="00DF429A"/>
    <w:rsid w:val="00DF5010"/>
    <w:rsid w:val="00E02CC9"/>
    <w:rsid w:val="00E121A0"/>
    <w:rsid w:val="00E1227E"/>
    <w:rsid w:val="00E1719B"/>
    <w:rsid w:val="00E17C24"/>
    <w:rsid w:val="00E20DF6"/>
    <w:rsid w:val="00E23A05"/>
    <w:rsid w:val="00E24D30"/>
    <w:rsid w:val="00E270DE"/>
    <w:rsid w:val="00E31FC9"/>
    <w:rsid w:val="00E34CA9"/>
    <w:rsid w:val="00E35FED"/>
    <w:rsid w:val="00E37D09"/>
    <w:rsid w:val="00E412E5"/>
    <w:rsid w:val="00E4332A"/>
    <w:rsid w:val="00E43E72"/>
    <w:rsid w:val="00E4745A"/>
    <w:rsid w:val="00E5126A"/>
    <w:rsid w:val="00E51D61"/>
    <w:rsid w:val="00E52AAC"/>
    <w:rsid w:val="00E53B72"/>
    <w:rsid w:val="00E57116"/>
    <w:rsid w:val="00E60D54"/>
    <w:rsid w:val="00E612AD"/>
    <w:rsid w:val="00E6146A"/>
    <w:rsid w:val="00E637CF"/>
    <w:rsid w:val="00E66992"/>
    <w:rsid w:val="00E70B28"/>
    <w:rsid w:val="00E71344"/>
    <w:rsid w:val="00E7418A"/>
    <w:rsid w:val="00E74BDB"/>
    <w:rsid w:val="00E77AF8"/>
    <w:rsid w:val="00E81852"/>
    <w:rsid w:val="00E83ADB"/>
    <w:rsid w:val="00E871CD"/>
    <w:rsid w:val="00E935C0"/>
    <w:rsid w:val="00E93BF5"/>
    <w:rsid w:val="00E93E12"/>
    <w:rsid w:val="00E96EC9"/>
    <w:rsid w:val="00E9743F"/>
    <w:rsid w:val="00EA295E"/>
    <w:rsid w:val="00EA36F6"/>
    <w:rsid w:val="00EA77A3"/>
    <w:rsid w:val="00EA7D9C"/>
    <w:rsid w:val="00EB2A00"/>
    <w:rsid w:val="00EB45A3"/>
    <w:rsid w:val="00EB4CA3"/>
    <w:rsid w:val="00EB57C0"/>
    <w:rsid w:val="00EB67BB"/>
    <w:rsid w:val="00EB729C"/>
    <w:rsid w:val="00EC0C60"/>
    <w:rsid w:val="00EC16B2"/>
    <w:rsid w:val="00EC1B70"/>
    <w:rsid w:val="00EC6297"/>
    <w:rsid w:val="00ED0766"/>
    <w:rsid w:val="00ED0D6E"/>
    <w:rsid w:val="00ED1A3B"/>
    <w:rsid w:val="00ED3442"/>
    <w:rsid w:val="00EE15AF"/>
    <w:rsid w:val="00EF1238"/>
    <w:rsid w:val="00EF6F67"/>
    <w:rsid w:val="00EF73B8"/>
    <w:rsid w:val="00F02772"/>
    <w:rsid w:val="00F02E57"/>
    <w:rsid w:val="00F0334D"/>
    <w:rsid w:val="00F04818"/>
    <w:rsid w:val="00F04A14"/>
    <w:rsid w:val="00F052BD"/>
    <w:rsid w:val="00F06833"/>
    <w:rsid w:val="00F12F36"/>
    <w:rsid w:val="00F131E0"/>
    <w:rsid w:val="00F13768"/>
    <w:rsid w:val="00F16718"/>
    <w:rsid w:val="00F2189D"/>
    <w:rsid w:val="00F23375"/>
    <w:rsid w:val="00F242D5"/>
    <w:rsid w:val="00F24793"/>
    <w:rsid w:val="00F24C13"/>
    <w:rsid w:val="00F24C55"/>
    <w:rsid w:val="00F260E9"/>
    <w:rsid w:val="00F317F5"/>
    <w:rsid w:val="00F33F41"/>
    <w:rsid w:val="00F3436C"/>
    <w:rsid w:val="00F34B04"/>
    <w:rsid w:val="00F355A0"/>
    <w:rsid w:val="00F36917"/>
    <w:rsid w:val="00F4161F"/>
    <w:rsid w:val="00F42B33"/>
    <w:rsid w:val="00F43430"/>
    <w:rsid w:val="00F438A9"/>
    <w:rsid w:val="00F44BCC"/>
    <w:rsid w:val="00F44EF7"/>
    <w:rsid w:val="00F45BEB"/>
    <w:rsid w:val="00F51128"/>
    <w:rsid w:val="00F56D9D"/>
    <w:rsid w:val="00F572B3"/>
    <w:rsid w:val="00F57303"/>
    <w:rsid w:val="00F637FA"/>
    <w:rsid w:val="00F64A07"/>
    <w:rsid w:val="00F67588"/>
    <w:rsid w:val="00F70D10"/>
    <w:rsid w:val="00F72079"/>
    <w:rsid w:val="00F773B5"/>
    <w:rsid w:val="00F846AA"/>
    <w:rsid w:val="00F90FE3"/>
    <w:rsid w:val="00F93A33"/>
    <w:rsid w:val="00F93D37"/>
    <w:rsid w:val="00FA4582"/>
    <w:rsid w:val="00FA5B57"/>
    <w:rsid w:val="00FA6469"/>
    <w:rsid w:val="00FB0B1E"/>
    <w:rsid w:val="00FB141C"/>
    <w:rsid w:val="00FB2AD9"/>
    <w:rsid w:val="00FB4510"/>
    <w:rsid w:val="00FB454F"/>
    <w:rsid w:val="00FB466D"/>
    <w:rsid w:val="00FB50C3"/>
    <w:rsid w:val="00FB52E9"/>
    <w:rsid w:val="00FB56FC"/>
    <w:rsid w:val="00FB63C5"/>
    <w:rsid w:val="00FB7F23"/>
    <w:rsid w:val="00FC320C"/>
    <w:rsid w:val="00FC3571"/>
    <w:rsid w:val="00FC36FC"/>
    <w:rsid w:val="00FC38FA"/>
    <w:rsid w:val="00FC527B"/>
    <w:rsid w:val="00FC541B"/>
    <w:rsid w:val="00FC70C9"/>
    <w:rsid w:val="00FD044F"/>
    <w:rsid w:val="00FD04C2"/>
    <w:rsid w:val="00FD41AD"/>
    <w:rsid w:val="00FD465C"/>
    <w:rsid w:val="00FD5022"/>
    <w:rsid w:val="00FD65E8"/>
    <w:rsid w:val="00FE1D66"/>
    <w:rsid w:val="00FE2A77"/>
    <w:rsid w:val="00FE48D2"/>
    <w:rsid w:val="00FE4ADF"/>
    <w:rsid w:val="00FE709C"/>
    <w:rsid w:val="00FE7259"/>
    <w:rsid w:val="00FE75FB"/>
    <w:rsid w:val="00FE7D4E"/>
    <w:rsid w:val="00FF18E6"/>
    <w:rsid w:val="00FF1919"/>
    <w:rsid w:val="00FF5F6F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64B9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74F5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3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3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2381"/>
  </w:style>
  <w:style w:type="character" w:styleId="Hyperlink">
    <w:name w:val="Hyperlink"/>
    <w:rsid w:val="003B238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112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F511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3B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4161F"/>
    <w:rPr>
      <w:rFonts w:eastAsia="Calibri"/>
    </w:rPr>
  </w:style>
  <w:style w:type="paragraph" w:styleId="PlainText">
    <w:name w:val="Plain Text"/>
    <w:basedOn w:val="Normal"/>
    <w:link w:val="PlainTextChar"/>
    <w:uiPriority w:val="99"/>
    <w:unhideWhenUsed/>
    <w:rsid w:val="007E7C2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E7C2A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dudley\Application%20Data\Microsoft\Templates\SD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59EB-C730-044B-A397-BF9754BC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Settings\pdudley\Application Data\Microsoft\Templates\SD Minutes.dot</Template>
  <TotalTime>112</TotalTime>
  <Pages>5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Committee:</vt:lpstr>
    </vt:vector>
  </TitlesOfParts>
  <Company>College of Alameda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Committee:</dc:title>
  <dc:creator>pdudley</dc:creator>
  <cp:lastModifiedBy>Nancy Cayton</cp:lastModifiedBy>
  <cp:revision>39</cp:revision>
  <cp:lastPrinted>2016-01-29T21:50:00Z</cp:lastPrinted>
  <dcterms:created xsi:type="dcterms:W3CDTF">2019-02-05T23:54:00Z</dcterms:created>
  <dcterms:modified xsi:type="dcterms:W3CDTF">2019-02-06T17:43:00Z</dcterms:modified>
</cp:coreProperties>
</file>