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110D5" w14:textId="1C9F719C" w:rsidR="007A1403" w:rsidRPr="00367E9E" w:rsidRDefault="0099779F">
      <w:pPr>
        <w:rPr>
          <w:rFonts w:eastAsia="Calibri" w:cstheme="minorHAnsi"/>
          <w:sz w:val="28"/>
          <w:szCs w:val="28"/>
        </w:rPr>
      </w:pPr>
      <w:r w:rsidRPr="00367E9E">
        <w:rPr>
          <w:rFonts w:eastAsia="Calibri" w:cstheme="minorHAnsi"/>
          <w:sz w:val="28"/>
          <w:szCs w:val="28"/>
        </w:rPr>
        <w:t xml:space="preserve">                                                              </w:t>
      </w:r>
      <w:r w:rsidR="005B05D6">
        <w:rPr>
          <w:rFonts w:eastAsia="Calibri" w:cstheme="minorHAnsi"/>
          <w:sz w:val="28"/>
          <w:szCs w:val="28"/>
        </w:rPr>
        <w:tab/>
      </w:r>
      <w:r w:rsidRPr="00367E9E">
        <w:rPr>
          <w:rFonts w:eastAsia="Calibri" w:cstheme="minorHAnsi"/>
          <w:sz w:val="28"/>
          <w:szCs w:val="28"/>
        </w:rPr>
        <w:t>AGENDA</w:t>
      </w:r>
    </w:p>
    <w:p w14:paraId="4FFFA135" w14:textId="77777777" w:rsidR="007A1403" w:rsidRPr="00367E9E" w:rsidRDefault="0099779F">
      <w:pPr>
        <w:jc w:val="center"/>
        <w:rPr>
          <w:rFonts w:eastAsia="Calibri" w:cstheme="minorHAnsi"/>
          <w:sz w:val="28"/>
          <w:szCs w:val="28"/>
        </w:rPr>
      </w:pPr>
      <w:r w:rsidRPr="00367E9E">
        <w:rPr>
          <w:rFonts w:eastAsia="Calibri" w:cstheme="minorHAnsi"/>
          <w:sz w:val="28"/>
          <w:szCs w:val="28"/>
        </w:rPr>
        <w:t>PERALTA COMMUNITY COLLEGE DISTRICT OPEB TRUST</w:t>
      </w:r>
    </w:p>
    <w:p w14:paraId="1CD84253" w14:textId="77777777" w:rsidR="007A1403" w:rsidRPr="00367E9E" w:rsidRDefault="0099779F">
      <w:pPr>
        <w:jc w:val="center"/>
        <w:rPr>
          <w:rFonts w:eastAsia="Calibri" w:cstheme="minorHAnsi"/>
          <w:sz w:val="28"/>
          <w:szCs w:val="28"/>
        </w:rPr>
      </w:pPr>
      <w:r w:rsidRPr="00367E9E">
        <w:rPr>
          <w:rFonts w:eastAsia="Calibri" w:cstheme="minorHAnsi"/>
          <w:sz w:val="28"/>
          <w:szCs w:val="28"/>
        </w:rPr>
        <w:t>RETIREMENT BOARD MEETING</w:t>
      </w:r>
    </w:p>
    <w:p w14:paraId="7797F32B" w14:textId="23FF2221" w:rsidR="00321C79" w:rsidRDefault="00D81168" w:rsidP="00321C79">
      <w:pPr>
        <w:spacing w:line="240" w:lineRule="auto"/>
        <w:jc w:val="center"/>
        <w:rPr>
          <w:rFonts w:eastAsia="Calibri" w:cstheme="minorHAnsi"/>
          <w:sz w:val="28"/>
          <w:szCs w:val="28"/>
        </w:rPr>
      </w:pPr>
      <w:r>
        <w:rPr>
          <w:rFonts w:eastAsia="Calibri" w:cstheme="minorHAnsi"/>
          <w:sz w:val="28"/>
          <w:szCs w:val="28"/>
        </w:rPr>
        <w:t>Ju</w:t>
      </w:r>
      <w:r w:rsidR="00321C79">
        <w:rPr>
          <w:rFonts w:eastAsia="Calibri" w:cstheme="minorHAnsi"/>
          <w:sz w:val="28"/>
          <w:szCs w:val="28"/>
        </w:rPr>
        <w:t>ly</w:t>
      </w:r>
      <w:r w:rsidR="00697231">
        <w:rPr>
          <w:rFonts w:eastAsia="Calibri" w:cstheme="minorHAnsi"/>
          <w:sz w:val="28"/>
          <w:szCs w:val="28"/>
        </w:rPr>
        <w:t xml:space="preserve"> </w:t>
      </w:r>
      <w:r w:rsidR="001E2990">
        <w:rPr>
          <w:rFonts w:eastAsia="Calibri" w:cstheme="minorHAnsi"/>
          <w:sz w:val="28"/>
          <w:szCs w:val="28"/>
        </w:rPr>
        <w:t>2</w:t>
      </w:r>
      <w:r w:rsidR="0099779F" w:rsidRPr="00367E9E">
        <w:rPr>
          <w:rFonts w:eastAsia="Calibri" w:cstheme="minorHAnsi"/>
          <w:sz w:val="28"/>
          <w:szCs w:val="28"/>
        </w:rPr>
        <w:t>, 20</w:t>
      </w:r>
      <w:r w:rsidR="00697231">
        <w:rPr>
          <w:rFonts w:eastAsia="Calibri" w:cstheme="minorHAnsi"/>
          <w:sz w:val="28"/>
          <w:szCs w:val="28"/>
        </w:rPr>
        <w:t>20</w:t>
      </w:r>
    </w:p>
    <w:p w14:paraId="3F990623" w14:textId="6983927F" w:rsidR="007A1403" w:rsidRPr="00367E9E" w:rsidRDefault="0099779F" w:rsidP="00321C79">
      <w:pPr>
        <w:spacing w:line="240" w:lineRule="auto"/>
        <w:jc w:val="center"/>
        <w:rPr>
          <w:rFonts w:eastAsia="Calibri" w:cstheme="minorHAnsi"/>
          <w:sz w:val="28"/>
          <w:szCs w:val="28"/>
        </w:rPr>
      </w:pPr>
      <w:r w:rsidRPr="00367E9E">
        <w:rPr>
          <w:rFonts w:eastAsia="Calibri" w:cstheme="minorHAnsi"/>
          <w:sz w:val="28"/>
          <w:szCs w:val="28"/>
        </w:rPr>
        <w:t xml:space="preserve">4:00-6:00 PM                      </w:t>
      </w:r>
    </w:p>
    <w:p w14:paraId="02880AE2" w14:textId="0A88A98C" w:rsidR="007A1403" w:rsidRPr="00367E9E" w:rsidRDefault="00404706">
      <w:pPr>
        <w:jc w:val="center"/>
        <w:rPr>
          <w:rFonts w:eastAsia="Calibri" w:cstheme="minorHAnsi"/>
          <w:sz w:val="28"/>
          <w:szCs w:val="28"/>
        </w:rPr>
      </w:pPr>
      <w:r>
        <w:rPr>
          <w:rFonts w:eastAsia="Calibri" w:cstheme="minorHAnsi"/>
          <w:sz w:val="28"/>
          <w:szCs w:val="28"/>
        </w:rPr>
        <w:t xml:space="preserve">Zoom Account </w:t>
      </w:r>
    </w:p>
    <w:p w14:paraId="38163394" w14:textId="77777777" w:rsidR="007A1403" w:rsidRPr="00367E9E" w:rsidRDefault="0099779F" w:rsidP="005B05D6">
      <w:pPr>
        <w:spacing w:line="240" w:lineRule="auto"/>
        <w:jc w:val="center"/>
        <w:rPr>
          <w:rFonts w:eastAsia="Calibri" w:cstheme="minorHAnsi"/>
          <w:sz w:val="28"/>
          <w:szCs w:val="28"/>
        </w:rPr>
      </w:pPr>
      <w:r w:rsidRPr="00367E9E">
        <w:rPr>
          <w:rFonts w:eastAsia="Calibri" w:cstheme="minorHAnsi"/>
          <w:sz w:val="28"/>
          <w:szCs w:val="28"/>
        </w:rPr>
        <w:t>333 East 8</w:t>
      </w:r>
      <w:r w:rsidRPr="00367E9E">
        <w:rPr>
          <w:rFonts w:eastAsia="Calibri" w:cstheme="minorHAnsi"/>
          <w:sz w:val="28"/>
          <w:szCs w:val="28"/>
          <w:vertAlign w:val="superscript"/>
        </w:rPr>
        <w:t>th</w:t>
      </w:r>
      <w:r w:rsidRPr="00367E9E">
        <w:rPr>
          <w:rFonts w:eastAsia="Calibri" w:cstheme="minorHAnsi"/>
          <w:sz w:val="28"/>
          <w:szCs w:val="28"/>
        </w:rPr>
        <w:t xml:space="preserve"> Street</w:t>
      </w:r>
    </w:p>
    <w:p w14:paraId="46C58671" w14:textId="59A50331" w:rsidR="007A1403" w:rsidRPr="00367E9E" w:rsidRDefault="0099779F" w:rsidP="005B05D6">
      <w:pPr>
        <w:spacing w:line="240" w:lineRule="auto"/>
        <w:jc w:val="center"/>
        <w:rPr>
          <w:rFonts w:eastAsia="Calibri" w:cstheme="minorHAnsi"/>
          <w:sz w:val="28"/>
          <w:szCs w:val="28"/>
        </w:rPr>
      </w:pPr>
      <w:r w:rsidRPr="00367E9E">
        <w:rPr>
          <w:rFonts w:eastAsia="Calibri" w:cstheme="minorHAnsi"/>
          <w:sz w:val="28"/>
          <w:szCs w:val="28"/>
        </w:rPr>
        <w:t>Oakland, California 94606</w:t>
      </w:r>
    </w:p>
    <w:p w14:paraId="22C36715" w14:textId="66A24F82" w:rsidR="007A1403" w:rsidRPr="00614FA1" w:rsidRDefault="00614FA1" w:rsidP="00614FA1">
      <w:pPr>
        <w:rPr>
          <w:rFonts w:eastAsia="Calibri" w:cstheme="minorHAnsi"/>
          <w:b/>
          <w:sz w:val="28"/>
          <w:szCs w:val="28"/>
        </w:rPr>
      </w:pPr>
      <w:r>
        <w:rPr>
          <w:rFonts w:eastAsia="Calibri" w:cstheme="minorHAnsi"/>
          <w:sz w:val="28"/>
          <w:szCs w:val="28"/>
        </w:rPr>
        <w:t xml:space="preserve">                </w:t>
      </w:r>
      <w:r w:rsidR="0099779F" w:rsidRPr="00614FA1">
        <w:rPr>
          <w:rFonts w:eastAsia="Calibri" w:cstheme="minorHAnsi"/>
          <w:b/>
          <w:sz w:val="28"/>
          <w:szCs w:val="28"/>
        </w:rPr>
        <w:t>CALL TO ORDER</w:t>
      </w:r>
    </w:p>
    <w:p w14:paraId="3D5655CA" w14:textId="6B5EB4F0" w:rsidR="007A1403" w:rsidRPr="00367E9E" w:rsidRDefault="00614FA1" w:rsidP="00614FA1">
      <w:pPr>
        <w:rPr>
          <w:rFonts w:eastAsia="Calibri" w:cstheme="minorHAnsi"/>
          <w:sz w:val="28"/>
          <w:szCs w:val="28"/>
        </w:rPr>
      </w:pPr>
      <w:r>
        <w:rPr>
          <w:rFonts w:eastAsia="Calibri" w:cstheme="minorHAnsi"/>
          <w:sz w:val="28"/>
          <w:szCs w:val="28"/>
        </w:rPr>
        <w:t xml:space="preserve">                </w:t>
      </w:r>
      <w:r w:rsidR="0099779F" w:rsidRPr="00367E9E">
        <w:rPr>
          <w:rFonts w:eastAsia="Calibri" w:cstheme="minorHAnsi"/>
          <w:sz w:val="28"/>
          <w:szCs w:val="28"/>
        </w:rPr>
        <w:t>RETIREMENT BOARD ROLL CALL</w:t>
      </w:r>
    </w:p>
    <w:p w14:paraId="3425F2F6" w14:textId="689D0EFE" w:rsidR="007A1403" w:rsidRPr="00367E9E" w:rsidRDefault="0099779F" w:rsidP="00D56B24">
      <w:pPr>
        <w:ind w:left="1440"/>
        <w:rPr>
          <w:rFonts w:eastAsia="Calibri" w:cstheme="minorHAnsi"/>
          <w:sz w:val="28"/>
          <w:szCs w:val="28"/>
        </w:rPr>
      </w:pPr>
      <w:r w:rsidRPr="00367E9E">
        <w:rPr>
          <w:rFonts w:eastAsia="Calibri" w:cstheme="minorHAnsi"/>
          <w:sz w:val="28"/>
          <w:szCs w:val="28"/>
        </w:rPr>
        <w:t xml:space="preserve">Board Member, Chair                                            </w:t>
      </w:r>
      <w:r w:rsidR="00D55CDC" w:rsidRPr="00367E9E">
        <w:rPr>
          <w:rFonts w:eastAsia="Calibri" w:cstheme="minorHAnsi"/>
          <w:sz w:val="28"/>
          <w:szCs w:val="28"/>
        </w:rPr>
        <w:t xml:space="preserve">  </w:t>
      </w:r>
      <w:r w:rsidR="00151FBB">
        <w:rPr>
          <w:rFonts w:eastAsia="Calibri" w:cstheme="minorHAnsi"/>
          <w:sz w:val="28"/>
          <w:szCs w:val="28"/>
        </w:rPr>
        <w:t xml:space="preserve">   </w:t>
      </w:r>
      <w:r w:rsidRPr="00367E9E">
        <w:rPr>
          <w:rFonts w:eastAsia="Calibri" w:cstheme="minorHAnsi"/>
          <w:sz w:val="28"/>
          <w:szCs w:val="28"/>
        </w:rPr>
        <w:t>Bill Withrow</w:t>
      </w:r>
    </w:p>
    <w:p w14:paraId="1E4F50D3" w14:textId="262B24CE" w:rsidR="007A1403" w:rsidRDefault="0099779F" w:rsidP="00D56B24">
      <w:pPr>
        <w:ind w:left="1440"/>
        <w:rPr>
          <w:rFonts w:eastAsia="Calibri" w:cstheme="minorHAnsi"/>
          <w:sz w:val="28"/>
          <w:szCs w:val="28"/>
        </w:rPr>
      </w:pPr>
      <w:r w:rsidRPr="00367E9E">
        <w:rPr>
          <w:rFonts w:eastAsia="Calibri" w:cstheme="minorHAnsi"/>
          <w:sz w:val="28"/>
          <w:szCs w:val="28"/>
        </w:rPr>
        <w:t>Board Member</w:t>
      </w:r>
      <w:r w:rsidRPr="00367E9E">
        <w:rPr>
          <w:rFonts w:eastAsia="Calibri" w:cstheme="minorHAnsi"/>
          <w:sz w:val="28"/>
          <w:szCs w:val="28"/>
        </w:rPr>
        <w:tab/>
        <w:t xml:space="preserve">                             </w:t>
      </w:r>
      <w:r w:rsidR="00A97359">
        <w:rPr>
          <w:rFonts w:eastAsia="Calibri" w:cstheme="minorHAnsi"/>
          <w:sz w:val="28"/>
          <w:szCs w:val="28"/>
        </w:rPr>
        <w:t xml:space="preserve">                  Meredith Brown </w:t>
      </w:r>
    </w:p>
    <w:p w14:paraId="528BEF66" w14:textId="787DE47D" w:rsidR="00A97359" w:rsidRDefault="00A97359" w:rsidP="00D56B24">
      <w:pPr>
        <w:ind w:left="1440"/>
        <w:rPr>
          <w:rFonts w:eastAsia="Calibri" w:cstheme="minorHAnsi"/>
          <w:sz w:val="28"/>
          <w:szCs w:val="28"/>
        </w:rPr>
      </w:pPr>
      <w:r>
        <w:rPr>
          <w:rFonts w:eastAsia="Calibri" w:cstheme="minorHAnsi"/>
          <w:sz w:val="28"/>
          <w:szCs w:val="28"/>
        </w:rPr>
        <w:t>Board Member</w:t>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t xml:space="preserve">               Bill Riley</w:t>
      </w:r>
    </w:p>
    <w:p w14:paraId="797FE9E4" w14:textId="5F8A5CA8" w:rsidR="00614FA1" w:rsidRDefault="00614FA1" w:rsidP="00422B87">
      <w:pPr>
        <w:pStyle w:val="ListParagraph"/>
        <w:rPr>
          <w:rFonts w:eastAsia="Calibri" w:cstheme="minorHAnsi"/>
          <w:sz w:val="28"/>
          <w:szCs w:val="28"/>
        </w:rPr>
      </w:pPr>
      <w:r>
        <w:rPr>
          <w:rFonts w:eastAsia="Calibri" w:cstheme="minorHAnsi"/>
          <w:sz w:val="28"/>
          <w:szCs w:val="28"/>
        </w:rPr>
        <w:t xml:space="preserve">    </w:t>
      </w:r>
      <w:r w:rsidR="00422B87">
        <w:rPr>
          <w:rFonts w:eastAsia="Calibri" w:cstheme="minorHAnsi"/>
          <w:sz w:val="28"/>
          <w:szCs w:val="28"/>
        </w:rPr>
        <w:tab/>
      </w:r>
      <w:r>
        <w:rPr>
          <w:rFonts w:eastAsia="Calibri" w:cstheme="minorHAnsi"/>
          <w:sz w:val="28"/>
          <w:szCs w:val="28"/>
        </w:rPr>
        <w:t>Board Member</w:t>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t xml:space="preserve">        Chanelle Whittaker</w:t>
      </w:r>
    </w:p>
    <w:p w14:paraId="5A1180A8" w14:textId="77777777" w:rsidR="00404706" w:rsidRDefault="00404706" w:rsidP="00422B87">
      <w:pPr>
        <w:pStyle w:val="ListParagraph"/>
        <w:rPr>
          <w:rFonts w:eastAsia="Calibri" w:cstheme="minorHAnsi"/>
          <w:sz w:val="28"/>
          <w:szCs w:val="28"/>
        </w:rPr>
      </w:pPr>
    </w:p>
    <w:p w14:paraId="3777F933" w14:textId="03576F8B" w:rsidR="00404706" w:rsidRDefault="00404706" w:rsidP="00404706">
      <w:pPr>
        <w:pStyle w:val="ListParagraph"/>
        <w:ind w:firstLine="720"/>
        <w:rPr>
          <w:rFonts w:eastAsia="Calibri" w:cstheme="minorHAnsi"/>
          <w:sz w:val="28"/>
          <w:szCs w:val="28"/>
        </w:rPr>
      </w:pPr>
      <w:r>
        <w:rPr>
          <w:rFonts w:eastAsia="Calibri" w:cstheme="minorHAnsi"/>
          <w:sz w:val="28"/>
          <w:szCs w:val="28"/>
        </w:rPr>
        <w:t>Board Member</w:t>
      </w:r>
      <w:r>
        <w:rPr>
          <w:rFonts w:eastAsia="Calibri" w:cstheme="minorHAnsi"/>
          <w:sz w:val="28"/>
          <w:szCs w:val="28"/>
        </w:rPr>
        <w:tab/>
      </w:r>
      <w:r>
        <w:rPr>
          <w:rFonts w:eastAsia="Calibri" w:cstheme="minorHAnsi"/>
          <w:sz w:val="28"/>
          <w:szCs w:val="28"/>
        </w:rPr>
        <w:tab/>
      </w:r>
      <w:r>
        <w:rPr>
          <w:rFonts w:eastAsia="Calibri" w:cstheme="minorHAnsi"/>
          <w:sz w:val="28"/>
          <w:szCs w:val="28"/>
        </w:rPr>
        <w:tab/>
      </w:r>
      <w:r>
        <w:rPr>
          <w:rFonts w:eastAsia="Calibri" w:cstheme="minorHAnsi"/>
          <w:sz w:val="28"/>
          <w:szCs w:val="28"/>
        </w:rPr>
        <w:tab/>
        <w:t xml:space="preserve">        </w:t>
      </w:r>
      <w:r w:rsidR="0002382D">
        <w:rPr>
          <w:rFonts w:eastAsia="Calibri" w:cstheme="minorHAnsi"/>
          <w:sz w:val="28"/>
          <w:szCs w:val="28"/>
        </w:rPr>
        <w:tab/>
        <w:t xml:space="preserve">        </w:t>
      </w:r>
      <w:r>
        <w:rPr>
          <w:rFonts w:eastAsia="Calibri" w:cstheme="minorHAnsi"/>
          <w:sz w:val="28"/>
          <w:szCs w:val="28"/>
        </w:rPr>
        <w:t>Carla Walter</w:t>
      </w:r>
    </w:p>
    <w:p w14:paraId="1DBDC356" w14:textId="6924BA04" w:rsidR="007A1403" w:rsidRDefault="00614FA1" w:rsidP="00422B87">
      <w:pPr>
        <w:ind w:left="450" w:firstLine="270"/>
        <w:rPr>
          <w:rFonts w:eastAsia="Calibri" w:cstheme="minorHAnsi"/>
          <w:sz w:val="28"/>
          <w:szCs w:val="28"/>
        </w:rPr>
      </w:pPr>
      <w:r>
        <w:rPr>
          <w:rFonts w:eastAsia="Calibri" w:cstheme="minorHAnsi"/>
          <w:sz w:val="28"/>
          <w:szCs w:val="28"/>
        </w:rPr>
        <w:t xml:space="preserve">        </w:t>
      </w:r>
      <w:r w:rsidR="0099779F" w:rsidRPr="00367E9E">
        <w:rPr>
          <w:rFonts w:eastAsia="Calibri" w:cstheme="minorHAnsi"/>
          <w:sz w:val="28"/>
          <w:szCs w:val="28"/>
        </w:rPr>
        <w:t>ADVISORY MEMBERS</w:t>
      </w:r>
    </w:p>
    <w:p w14:paraId="13FB827A" w14:textId="75857CB2" w:rsidR="007A1403" w:rsidRPr="00367E9E" w:rsidRDefault="00B5752C" w:rsidP="00B5752C">
      <w:pPr>
        <w:ind w:left="720"/>
        <w:rPr>
          <w:rFonts w:eastAsia="Calibri" w:cstheme="minorHAnsi"/>
          <w:sz w:val="28"/>
          <w:szCs w:val="28"/>
        </w:rPr>
      </w:pPr>
      <w:r>
        <w:rPr>
          <w:rFonts w:eastAsia="Calibri" w:cstheme="minorHAnsi"/>
          <w:sz w:val="28"/>
          <w:szCs w:val="28"/>
        </w:rPr>
        <w:t xml:space="preserve">          </w:t>
      </w:r>
      <w:r w:rsidR="0099779F" w:rsidRPr="00367E9E">
        <w:rPr>
          <w:rFonts w:eastAsia="Calibri" w:cstheme="minorHAnsi"/>
          <w:sz w:val="28"/>
          <w:szCs w:val="28"/>
        </w:rPr>
        <w:t xml:space="preserve">Advisory Member, Local 1021 </w:t>
      </w:r>
      <w:r w:rsidR="00367E9E">
        <w:rPr>
          <w:rFonts w:eastAsia="Calibri" w:cstheme="minorHAnsi"/>
          <w:sz w:val="28"/>
          <w:szCs w:val="28"/>
        </w:rPr>
        <w:t xml:space="preserve">               </w:t>
      </w:r>
      <w:r w:rsidR="00367E9E">
        <w:rPr>
          <w:rFonts w:eastAsia="Calibri" w:cstheme="minorHAnsi"/>
          <w:sz w:val="28"/>
          <w:szCs w:val="28"/>
        </w:rPr>
        <w:tab/>
        <w:t xml:space="preserve">           </w:t>
      </w:r>
      <w:r w:rsidR="0099779F" w:rsidRPr="00367E9E">
        <w:rPr>
          <w:rFonts w:eastAsia="Calibri" w:cstheme="minorHAnsi"/>
          <w:sz w:val="28"/>
          <w:szCs w:val="28"/>
        </w:rPr>
        <w:t xml:space="preserve">  </w:t>
      </w:r>
      <w:r w:rsidR="00151FBB">
        <w:rPr>
          <w:rFonts w:eastAsia="Calibri" w:cstheme="minorHAnsi"/>
          <w:sz w:val="28"/>
          <w:szCs w:val="28"/>
        </w:rPr>
        <w:t xml:space="preserve">      </w:t>
      </w:r>
      <w:r>
        <w:rPr>
          <w:rFonts w:eastAsia="Calibri" w:cstheme="minorHAnsi"/>
          <w:sz w:val="28"/>
          <w:szCs w:val="28"/>
        </w:rPr>
        <w:t xml:space="preserve">        </w:t>
      </w:r>
      <w:r w:rsidR="00123C07">
        <w:rPr>
          <w:rFonts w:eastAsia="Calibri" w:cstheme="minorHAnsi"/>
          <w:sz w:val="28"/>
          <w:szCs w:val="28"/>
        </w:rPr>
        <w:t xml:space="preserve"> </w:t>
      </w:r>
      <w:r>
        <w:rPr>
          <w:rFonts w:eastAsia="Calibri" w:cstheme="minorHAnsi"/>
          <w:sz w:val="28"/>
          <w:szCs w:val="28"/>
        </w:rPr>
        <w:t xml:space="preserve"> </w:t>
      </w:r>
      <w:r w:rsidR="0099779F" w:rsidRPr="00367E9E">
        <w:rPr>
          <w:rFonts w:eastAsia="Calibri" w:cstheme="minorHAnsi"/>
          <w:sz w:val="28"/>
          <w:szCs w:val="28"/>
        </w:rPr>
        <w:t>Vacant</w:t>
      </w:r>
    </w:p>
    <w:p w14:paraId="32C939B2" w14:textId="1CD957CD" w:rsidR="007A1403" w:rsidRPr="00367E9E" w:rsidRDefault="00B5752C" w:rsidP="00C9619C">
      <w:pPr>
        <w:ind w:left="720"/>
        <w:rPr>
          <w:rFonts w:eastAsia="Calibri" w:cstheme="minorHAnsi"/>
          <w:sz w:val="28"/>
          <w:szCs w:val="28"/>
        </w:rPr>
      </w:pPr>
      <w:r>
        <w:rPr>
          <w:rFonts w:eastAsia="Calibri" w:cstheme="minorHAnsi"/>
          <w:sz w:val="28"/>
          <w:szCs w:val="28"/>
        </w:rPr>
        <w:t xml:space="preserve">          </w:t>
      </w:r>
      <w:r w:rsidR="0099779F" w:rsidRPr="00367E9E">
        <w:rPr>
          <w:rFonts w:eastAsia="Calibri" w:cstheme="minorHAnsi"/>
          <w:sz w:val="28"/>
          <w:szCs w:val="28"/>
        </w:rPr>
        <w:t xml:space="preserve">Advisory Member, Local 39                                          </w:t>
      </w:r>
      <w:r w:rsidR="00151FBB">
        <w:rPr>
          <w:rFonts w:eastAsia="Calibri" w:cstheme="minorHAnsi"/>
          <w:sz w:val="28"/>
          <w:szCs w:val="28"/>
        </w:rPr>
        <w:t xml:space="preserve">      </w:t>
      </w:r>
      <w:r w:rsidR="009604F0" w:rsidRPr="00367E9E">
        <w:rPr>
          <w:rFonts w:eastAsia="Calibri" w:cstheme="minorHAnsi"/>
          <w:sz w:val="28"/>
          <w:szCs w:val="28"/>
        </w:rPr>
        <w:t xml:space="preserve"> </w:t>
      </w:r>
      <w:r w:rsidR="0099779F" w:rsidRPr="00367E9E">
        <w:rPr>
          <w:rFonts w:eastAsia="Calibri" w:cstheme="minorHAnsi"/>
          <w:sz w:val="28"/>
          <w:szCs w:val="28"/>
        </w:rPr>
        <w:t xml:space="preserve"> Vacant</w:t>
      </w:r>
    </w:p>
    <w:p w14:paraId="4AC8CEB6" w14:textId="25E322AF" w:rsidR="00614FA1" w:rsidRDefault="00422B87" w:rsidP="00422B87">
      <w:pPr>
        <w:rPr>
          <w:rFonts w:eastAsia="Calibri" w:cstheme="minorHAnsi"/>
          <w:sz w:val="28"/>
          <w:szCs w:val="28"/>
        </w:rPr>
      </w:pPr>
      <w:r>
        <w:rPr>
          <w:rFonts w:eastAsia="Calibri" w:cstheme="minorHAnsi"/>
          <w:sz w:val="28"/>
          <w:szCs w:val="28"/>
        </w:rPr>
        <w:t xml:space="preserve">                 </w:t>
      </w:r>
      <w:r w:rsidR="00C9619C">
        <w:rPr>
          <w:rFonts w:eastAsia="Calibri" w:cstheme="minorHAnsi"/>
          <w:sz w:val="28"/>
          <w:szCs w:val="28"/>
        </w:rPr>
        <w:t xml:space="preserve">  </w:t>
      </w:r>
      <w:r w:rsidR="0099779F" w:rsidRPr="00367E9E">
        <w:rPr>
          <w:rFonts w:eastAsia="Calibri" w:cstheme="minorHAnsi"/>
          <w:sz w:val="28"/>
          <w:szCs w:val="28"/>
        </w:rPr>
        <w:t xml:space="preserve">Advisory Member, PRO                                       </w:t>
      </w:r>
      <w:r w:rsidR="00151FBB">
        <w:rPr>
          <w:rFonts w:eastAsia="Calibri" w:cstheme="minorHAnsi"/>
          <w:sz w:val="28"/>
          <w:szCs w:val="28"/>
        </w:rPr>
        <w:t xml:space="preserve">     </w:t>
      </w:r>
      <w:r w:rsidR="0099779F" w:rsidRPr="00367E9E">
        <w:rPr>
          <w:rFonts w:eastAsia="Calibri" w:cstheme="minorHAnsi"/>
          <w:sz w:val="28"/>
          <w:szCs w:val="28"/>
        </w:rPr>
        <w:t xml:space="preserve"> Michael Wirth</w:t>
      </w:r>
    </w:p>
    <w:p w14:paraId="41A2CEA3" w14:textId="10D880F8" w:rsidR="00614FA1" w:rsidRPr="00367E9E" w:rsidRDefault="00614FA1" w:rsidP="00AC0C9A">
      <w:pPr>
        <w:rPr>
          <w:rFonts w:eastAsia="Calibri" w:cstheme="minorHAnsi"/>
          <w:sz w:val="28"/>
          <w:szCs w:val="28"/>
        </w:rPr>
      </w:pPr>
      <w:r w:rsidRPr="00D56B24">
        <w:rPr>
          <w:rFonts w:eastAsia="Calibri" w:cstheme="minorHAnsi"/>
          <w:b/>
          <w:sz w:val="28"/>
          <w:szCs w:val="28"/>
        </w:rPr>
        <w:t xml:space="preserve">  </w:t>
      </w:r>
      <w:r w:rsidR="00D56B24">
        <w:rPr>
          <w:rFonts w:eastAsia="Calibri" w:cstheme="minorHAnsi"/>
          <w:b/>
          <w:sz w:val="28"/>
          <w:szCs w:val="28"/>
        </w:rPr>
        <w:tab/>
      </w:r>
      <w:r w:rsidR="00AC0C9A">
        <w:rPr>
          <w:rFonts w:eastAsia="Calibri" w:cstheme="minorHAnsi"/>
          <w:sz w:val="28"/>
          <w:szCs w:val="28"/>
        </w:rPr>
        <w:t xml:space="preserve">       </w:t>
      </w:r>
      <w:r w:rsidR="00B5752C">
        <w:rPr>
          <w:rFonts w:eastAsia="Calibri" w:cstheme="minorHAnsi"/>
          <w:sz w:val="28"/>
          <w:szCs w:val="28"/>
        </w:rPr>
        <w:t xml:space="preserve"> </w:t>
      </w:r>
      <w:r w:rsidRPr="00367E9E">
        <w:rPr>
          <w:rFonts w:eastAsia="Calibri" w:cstheme="minorHAnsi"/>
          <w:sz w:val="28"/>
          <w:szCs w:val="28"/>
        </w:rPr>
        <w:t xml:space="preserve">Advisory Member, PRO                                        </w:t>
      </w:r>
      <w:r>
        <w:rPr>
          <w:rFonts w:eastAsia="Calibri" w:cstheme="minorHAnsi"/>
          <w:sz w:val="28"/>
          <w:szCs w:val="28"/>
        </w:rPr>
        <w:t xml:space="preserve">     </w:t>
      </w:r>
      <w:r w:rsidRPr="00367E9E">
        <w:rPr>
          <w:rFonts w:eastAsia="Calibri" w:cstheme="minorHAnsi"/>
          <w:sz w:val="28"/>
          <w:szCs w:val="28"/>
        </w:rPr>
        <w:t xml:space="preserve"> Jerry Herman</w:t>
      </w:r>
    </w:p>
    <w:p w14:paraId="6E0D483F" w14:textId="75FA3FA5" w:rsidR="00614FA1" w:rsidRDefault="00AC0C9A" w:rsidP="00AC0C9A">
      <w:pPr>
        <w:rPr>
          <w:rFonts w:eastAsia="Calibri" w:cstheme="minorHAnsi"/>
          <w:sz w:val="28"/>
          <w:szCs w:val="28"/>
        </w:rPr>
      </w:pPr>
      <w:r>
        <w:rPr>
          <w:rFonts w:eastAsia="Calibri" w:cstheme="minorHAnsi"/>
          <w:sz w:val="28"/>
          <w:szCs w:val="28"/>
        </w:rPr>
        <w:t xml:space="preserve">                  </w:t>
      </w:r>
      <w:r w:rsidR="00C9619C">
        <w:rPr>
          <w:rFonts w:eastAsia="Calibri" w:cstheme="minorHAnsi"/>
          <w:sz w:val="28"/>
          <w:szCs w:val="28"/>
        </w:rPr>
        <w:t xml:space="preserve"> </w:t>
      </w:r>
      <w:r w:rsidR="00614FA1" w:rsidRPr="00367E9E">
        <w:rPr>
          <w:rFonts w:eastAsia="Calibri" w:cstheme="minorHAnsi"/>
          <w:sz w:val="28"/>
          <w:szCs w:val="28"/>
        </w:rPr>
        <w:t xml:space="preserve">Advisory Member, PRO                                          </w:t>
      </w:r>
      <w:r w:rsidR="00614FA1">
        <w:rPr>
          <w:rFonts w:eastAsia="Calibri" w:cstheme="minorHAnsi"/>
          <w:sz w:val="28"/>
          <w:szCs w:val="28"/>
        </w:rPr>
        <w:t xml:space="preserve">     </w:t>
      </w:r>
      <w:r w:rsidR="00614FA1" w:rsidRPr="00367E9E">
        <w:rPr>
          <w:rFonts w:eastAsia="Calibri" w:cstheme="minorHAnsi"/>
          <w:sz w:val="28"/>
          <w:szCs w:val="28"/>
        </w:rPr>
        <w:t xml:space="preserve">Michael Mills     </w:t>
      </w:r>
    </w:p>
    <w:p w14:paraId="1CDC2D0B" w14:textId="72871B99" w:rsidR="00614FA1" w:rsidRDefault="00AC0C9A" w:rsidP="00AC0C9A">
      <w:pPr>
        <w:rPr>
          <w:rFonts w:eastAsia="Calibri" w:cstheme="minorHAnsi"/>
          <w:sz w:val="28"/>
          <w:szCs w:val="28"/>
        </w:rPr>
      </w:pPr>
      <w:r>
        <w:rPr>
          <w:rFonts w:eastAsia="Calibri" w:cstheme="minorHAnsi"/>
          <w:sz w:val="28"/>
          <w:szCs w:val="28"/>
        </w:rPr>
        <w:t xml:space="preserve">                  </w:t>
      </w:r>
      <w:r w:rsidR="00C9619C">
        <w:rPr>
          <w:rFonts w:eastAsia="Calibri" w:cstheme="minorHAnsi"/>
          <w:sz w:val="28"/>
          <w:szCs w:val="28"/>
        </w:rPr>
        <w:t xml:space="preserve"> </w:t>
      </w:r>
      <w:r w:rsidR="00614FA1" w:rsidRPr="00367E9E">
        <w:rPr>
          <w:rFonts w:eastAsia="Calibri" w:cstheme="minorHAnsi"/>
          <w:sz w:val="28"/>
          <w:szCs w:val="28"/>
        </w:rPr>
        <w:t xml:space="preserve">Advisory Member, PFT      </w:t>
      </w:r>
      <w:r w:rsidR="00614FA1">
        <w:rPr>
          <w:rFonts w:eastAsia="Calibri" w:cstheme="minorHAnsi"/>
          <w:sz w:val="28"/>
          <w:szCs w:val="28"/>
        </w:rPr>
        <w:t xml:space="preserve">                                           Tim Hackett</w:t>
      </w:r>
    </w:p>
    <w:p w14:paraId="24D893E4" w14:textId="06F9428C" w:rsidR="007A1403" w:rsidRPr="00D56B24" w:rsidRDefault="0099779F" w:rsidP="00D56B24">
      <w:pPr>
        <w:ind w:left="1170"/>
        <w:rPr>
          <w:rFonts w:eastAsia="Calibri" w:cstheme="minorHAnsi"/>
          <w:b/>
          <w:sz w:val="28"/>
          <w:szCs w:val="28"/>
        </w:rPr>
      </w:pPr>
      <w:r w:rsidRPr="00D56B24">
        <w:rPr>
          <w:rFonts w:eastAsia="Calibri" w:cstheme="minorHAnsi"/>
          <w:b/>
          <w:color w:val="000000"/>
          <w:sz w:val="28"/>
          <w:szCs w:val="28"/>
        </w:rPr>
        <w:t>RETIREMENT BOARD ADVISORS</w:t>
      </w:r>
      <w:r w:rsidR="00813466">
        <w:rPr>
          <w:rFonts w:eastAsia="Calibri" w:cstheme="minorHAnsi"/>
          <w:b/>
          <w:color w:val="000000"/>
          <w:sz w:val="28"/>
          <w:szCs w:val="28"/>
        </w:rPr>
        <w:t xml:space="preserve">: </w:t>
      </w:r>
    </w:p>
    <w:p w14:paraId="54A6FBAC" w14:textId="73E852A2" w:rsidR="00813466" w:rsidRDefault="00662656" w:rsidP="00662656">
      <w:pPr>
        <w:rPr>
          <w:rFonts w:eastAsia="Calibri" w:cstheme="minorHAnsi"/>
          <w:sz w:val="28"/>
          <w:szCs w:val="28"/>
        </w:rPr>
      </w:pPr>
      <w:r>
        <w:rPr>
          <w:rFonts w:eastAsia="Calibri" w:cstheme="minorHAnsi"/>
          <w:sz w:val="28"/>
          <w:szCs w:val="28"/>
        </w:rPr>
        <w:t xml:space="preserve">                  </w:t>
      </w:r>
      <w:r w:rsidR="00813466">
        <w:rPr>
          <w:rFonts w:eastAsia="Calibri" w:cstheme="minorHAnsi"/>
          <w:sz w:val="28"/>
          <w:szCs w:val="28"/>
        </w:rPr>
        <w:t>Christine Williams, Independent Contractor to the Retirement Board</w:t>
      </w:r>
    </w:p>
    <w:p w14:paraId="7FCC1888" w14:textId="04E5CB2B" w:rsidR="00637788" w:rsidRDefault="0034747F" w:rsidP="00637788">
      <w:pPr>
        <w:ind w:left="450" w:firstLine="720"/>
        <w:rPr>
          <w:rFonts w:eastAsia="Calibri" w:cstheme="minorHAnsi"/>
          <w:sz w:val="28"/>
          <w:szCs w:val="28"/>
        </w:rPr>
      </w:pPr>
      <w:r>
        <w:rPr>
          <w:rFonts w:eastAsia="Calibri" w:cstheme="minorHAnsi"/>
          <w:sz w:val="28"/>
          <w:szCs w:val="28"/>
        </w:rPr>
        <w:lastRenderedPageBreak/>
        <w:t>Tiffany Santos</w:t>
      </w:r>
      <w:r w:rsidR="00637788" w:rsidRPr="00367E9E">
        <w:rPr>
          <w:rFonts w:eastAsia="Calibri" w:cstheme="minorHAnsi"/>
          <w:sz w:val="28"/>
          <w:szCs w:val="28"/>
        </w:rPr>
        <w:t xml:space="preserve">, </w:t>
      </w:r>
      <w:r>
        <w:rPr>
          <w:rFonts w:eastAsia="Calibri" w:cstheme="minorHAnsi"/>
          <w:sz w:val="28"/>
          <w:szCs w:val="28"/>
        </w:rPr>
        <w:t>Trucker Huss</w:t>
      </w:r>
      <w:r w:rsidR="00637788">
        <w:rPr>
          <w:rFonts w:eastAsia="Calibri" w:cstheme="minorHAnsi"/>
          <w:sz w:val="28"/>
          <w:szCs w:val="28"/>
        </w:rPr>
        <w:t xml:space="preserve"> LP </w:t>
      </w:r>
    </w:p>
    <w:p w14:paraId="23AE6167" w14:textId="32B6F568" w:rsidR="007A1403" w:rsidRDefault="00813466" w:rsidP="00813466">
      <w:pPr>
        <w:ind w:left="720"/>
        <w:rPr>
          <w:rFonts w:eastAsia="Calibri" w:cstheme="minorHAnsi"/>
          <w:sz w:val="28"/>
          <w:szCs w:val="28"/>
        </w:rPr>
      </w:pPr>
      <w:r>
        <w:rPr>
          <w:rFonts w:eastAsia="Calibri" w:cstheme="minorHAnsi"/>
          <w:sz w:val="28"/>
          <w:szCs w:val="28"/>
        </w:rPr>
        <w:t xml:space="preserve">       </w:t>
      </w:r>
      <w:r w:rsidR="0099779F" w:rsidRPr="00367E9E">
        <w:rPr>
          <w:rFonts w:eastAsia="Calibri" w:cstheme="minorHAnsi"/>
          <w:sz w:val="28"/>
          <w:szCs w:val="28"/>
        </w:rPr>
        <w:t xml:space="preserve">Cheryl Cannistra, </w:t>
      </w:r>
      <w:r>
        <w:rPr>
          <w:rFonts w:eastAsia="Calibri" w:cstheme="minorHAnsi"/>
          <w:sz w:val="28"/>
          <w:szCs w:val="28"/>
        </w:rPr>
        <w:t>Neuberger Berman Trust Company</w:t>
      </w:r>
    </w:p>
    <w:p w14:paraId="46655D73" w14:textId="2FF167A1" w:rsidR="00813466" w:rsidRDefault="00813466" w:rsidP="00813466">
      <w:pPr>
        <w:ind w:left="720"/>
        <w:rPr>
          <w:rFonts w:eastAsia="Calibri" w:cstheme="minorHAnsi"/>
          <w:sz w:val="28"/>
          <w:szCs w:val="28"/>
        </w:rPr>
      </w:pPr>
      <w:r>
        <w:rPr>
          <w:rFonts w:eastAsia="Calibri" w:cstheme="minorHAnsi"/>
          <w:sz w:val="28"/>
          <w:szCs w:val="28"/>
        </w:rPr>
        <w:t xml:space="preserve">        Ed Berman</w:t>
      </w:r>
      <w:r w:rsidRPr="00367E9E">
        <w:rPr>
          <w:rFonts w:eastAsia="Calibri" w:cstheme="minorHAnsi"/>
          <w:sz w:val="28"/>
          <w:szCs w:val="28"/>
        </w:rPr>
        <w:t xml:space="preserve">, </w:t>
      </w:r>
      <w:r>
        <w:rPr>
          <w:rFonts w:eastAsia="Calibri" w:cstheme="minorHAnsi"/>
          <w:sz w:val="28"/>
          <w:szCs w:val="28"/>
        </w:rPr>
        <w:t>Neuberger Berman Trust Company</w:t>
      </w:r>
    </w:p>
    <w:p w14:paraId="4CDBAF76" w14:textId="11DA04F0" w:rsidR="00813466" w:rsidRPr="00367E9E" w:rsidRDefault="00813466" w:rsidP="00813466">
      <w:pPr>
        <w:ind w:left="720"/>
        <w:rPr>
          <w:rFonts w:eastAsia="Calibri" w:cstheme="minorHAnsi"/>
          <w:sz w:val="28"/>
          <w:szCs w:val="28"/>
        </w:rPr>
      </w:pPr>
      <w:r>
        <w:rPr>
          <w:rFonts w:eastAsia="Calibri" w:cstheme="minorHAnsi"/>
          <w:sz w:val="28"/>
          <w:szCs w:val="28"/>
        </w:rPr>
        <w:t xml:space="preserve">        Sultan Khan, Neuberger Berman Trust Company</w:t>
      </w:r>
      <w:r>
        <w:rPr>
          <w:rFonts w:eastAsia="Calibri" w:cstheme="minorHAnsi"/>
          <w:sz w:val="28"/>
          <w:szCs w:val="28"/>
        </w:rPr>
        <w:tab/>
      </w:r>
    </w:p>
    <w:p w14:paraId="73DB8282" w14:textId="4651FBB1" w:rsidR="007A1403" w:rsidRPr="00367E9E" w:rsidRDefault="00662656" w:rsidP="00662656">
      <w:pPr>
        <w:rPr>
          <w:rFonts w:eastAsia="Calibri" w:cstheme="minorHAnsi"/>
          <w:sz w:val="28"/>
          <w:szCs w:val="28"/>
        </w:rPr>
      </w:pPr>
      <w:r>
        <w:rPr>
          <w:rFonts w:eastAsia="Calibri" w:cstheme="minorHAnsi"/>
          <w:color w:val="000000"/>
          <w:sz w:val="28"/>
          <w:szCs w:val="28"/>
        </w:rPr>
        <w:t xml:space="preserve">                   </w:t>
      </w:r>
      <w:r w:rsidR="0099779F" w:rsidRPr="00367E9E">
        <w:rPr>
          <w:rFonts w:eastAsia="Calibri" w:cstheme="minorHAnsi"/>
          <w:color w:val="000000"/>
          <w:sz w:val="28"/>
          <w:szCs w:val="28"/>
        </w:rPr>
        <w:t>Tim Filla</w:t>
      </w:r>
      <w:r w:rsidR="0099779F" w:rsidRPr="00367E9E">
        <w:rPr>
          <w:rFonts w:eastAsia="Calibri" w:cstheme="minorHAnsi"/>
          <w:sz w:val="28"/>
          <w:szCs w:val="28"/>
        </w:rPr>
        <w:t xml:space="preserve">, </w:t>
      </w:r>
      <w:proofErr w:type="spellStart"/>
      <w:r w:rsidR="0099779F" w:rsidRPr="00367E9E">
        <w:rPr>
          <w:rFonts w:eastAsia="Calibri" w:cstheme="minorHAnsi"/>
          <w:sz w:val="28"/>
          <w:szCs w:val="28"/>
        </w:rPr>
        <w:t>Meketa</w:t>
      </w:r>
      <w:proofErr w:type="spellEnd"/>
      <w:r w:rsidR="0099779F" w:rsidRPr="00367E9E">
        <w:rPr>
          <w:rFonts w:eastAsia="Calibri" w:cstheme="minorHAnsi"/>
          <w:sz w:val="28"/>
          <w:szCs w:val="28"/>
        </w:rPr>
        <w:t xml:space="preserve"> Investment Group</w:t>
      </w:r>
      <w:r w:rsidR="0099779F" w:rsidRPr="00367E9E">
        <w:rPr>
          <w:rFonts w:eastAsia="Calibri" w:cstheme="minorHAnsi"/>
          <w:sz w:val="28"/>
          <w:szCs w:val="28"/>
        </w:rPr>
        <w:tab/>
        <w:t xml:space="preserve"> </w:t>
      </w:r>
    </w:p>
    <w:p w14:paraId="35D8C0C0" w14:textId="48A4DAD2" w:rsidR="007A1403" w:rsidRDefault="00DB2B97" w:rsidP="000D2F75">
      <w:pPr>
        <w:rPr>
          <w:rFonts w:eastAsia="Calibri" w:cstheme="minorHAnsi"/>
          <w:b/>
          <w:sz w:val="28"/>
          <w:szCs w:val="28"/>
          <w:u w:val="single"/>
        </w:rPr>
      </w:pPr>
      <w:r>
        <w:rPr>
          <w:rFonts w:eastAsia="Calibri" w:cstheme="minorHAnsi"/>
          <w:sz w:val="28"/>
          <w:szCs w:val="28"/>
        </w:rPr>
        <w:tab/>
      </w:r>
      <w:r w:rsidR="0098608A">
        <w:rPr>
          <w:rFonts w:eastAsia="Calibri" w:cstheme="minorHAnsi"/>
          <w:sz w:val="28"/>
          <w:szCs w:val="28"/>
        </w:rPr>
        <w:t xml:space="preserve">       </w:t>
      </w:r>
      <w:r w:rsidR="00813466">
        <w:rPr>
          <w:rFonts w:eastAsia="Calibri" w:cstheme="minorHAnsi"/>
          <w:b/>
          <w:sz w:val="28"/>
          <w:szCs w:val="28"/>
          <w:u w:val="single"/>
        </w:rPr>
        <w:t>APPROVAL OF AGENDA (Action</w:t>
      </w:r>
      <w:r w:rsidR="0099779F" w:rsidRPr="00367E9E">
        <w:rPr>
          <w:rFonts w:eastAsia="Calibri" w:cstheme="minorHAnsi"/>
          <w:b/>
          <w:sz w:val="28"/>
          <w:szCs w:val="28"/>
          <w:u w:val="single"/>
        </w:rPr>
        <w:t xml:space="preserve">)  </w:t>
      </w:r>
    </w:p>
    <w:p w14:paraId="55BB4C4F" w14:textId="0A4D6169" w:rsidR="006D684E" w:rsidRPr="00B679B9" w:rsidRDefault="006D684E" w:rsidP="006D684E">
      <w:pPr>
        <w:ind w:left="1170"/>
        <w:rPr>
          <w:rFonts w:ascii="Calibri" w:eastAsia="Times New Roman" w:hAnsi="Calibri" w:cs="Calibri"/>
          <w:b/>
          <w:color w:val="000000"/>
          <w:sz w:val="28"/>
          <w:szCs w:val="28"/>
          <w:u w:val="single"/>
        </w:rPr>
      </w:pPr>
      <w:r w:rsidRPr="00B679B9">
        <w:rPr>
          <w:rFonts w:ascii="Calibri" w:eastAsia="Times New Roman" w:hAnsi="Calibri" w:cs="Calibri"/>
          <w:b/>
          <w:color w:val="000000"/>
          <w:sz w:val="28"/>
          <w:szCs w:val="28"/>
          <w:u w:val="single"/>
        </w:rPr>
        <w:t>INDEPENDENT CONTRACTOR REPORT</w:t>
      </w:r>
      <w:r>
        <w:rPr>
          <w:rFonts w:ascii="Calibri" w:eastAsia="Times New Roman" w:hAnsi="Calibri" w:cs="Calibri"/>
          <w:b/>
          <w:color w:val="000000"/>
          <w:sz w:val="28"/>
          <w:szCs w:val="28"/>
          <w:u w:val="single"/>
        </w:rPr>
        <w:t xml:space="preserve"> (</w:t>
      </w:r>
      <w:r w:rsidR="00D12CA9">
        <w:rPr>
          <w:rFonts w:ascii="Calibri" w:eastAsia="Times New Roman" w:hAnsi="Calibri" w:cs="Calibri"/>
          <w:b/>
          <w:color w:val="000000"/>
          <w:sz w:val="28"/>
          <w:szCs w:val="28"/>
          <w:u w:val="single"/>
        </w:rPr>
        <w:t>Action</w:t>
      </w:r>
      <w:r>
        <w:rPr>
          <w:rFonts w:ascii="Calibri" w:eastAsia="Times New Roman" w:hAnsi="Calibri" w:cs="Calibri"/>
          <w:b/>
          <w:color w:val="000000"/>
          <w:sz w:val="28"/>
          <w:szCs w:val="28"/>
          <w:u w:val="single"/>
        </w:rPr>
        <w:t>)</w:t>
      </w:r>
    </w:p>
    <w:p w14:paraId="07F9CE5B" w14:textId="0790732A" w:rsidR="00505F30" w:rsidRDefault="006D684E" w:rsidP="006D684E">
      <w:pPr>
        <w:ind w:left="1170"/>
        <w:rPr>
          <w:rFonts w:ascii="Calibri" w:eastAsia="Times New Roman" w:hAnsi="Calibri" w:cs="Calibri"/>
          <w:color w:val="000000"/>
          <w:sz w:val="28"/>
          <w:szCs w:val="28"/>
        </w:rPr>
      </w:pPr>
      <w:r>
        <w:rPr>
          <w:rFonts w:ascii="Calibri" w:eastAsia="Times New Roman" w:hAnsi="Calibri" w:cs="Calibri"/>
          <w:color w:val="000000"/>
          <w:sz w:val="28"/>
          <w:szCs w:val="28"/>
        </w:rPr>
        <w:t>Christine Williams will introduc</w:t>
      </w:r>
      <w:r w:rsidR="003A7235">
        <w:rPr>
          <w:rFonts w:ascii="Calibri" w:eastAsia="Times New Roman" w:hAnsi="Calibri" w:cs="Calibri"/>
          <w:color w:val="000000"/>
          <w:sz w:val="28"/>
          <w:szCs w:val="28"/>
        </w:rPr>
        <w:t>e</w:t>
      </w:r>
      <w:r>
        <w:rPr>
          <w:rFonts w:ascii="Calibri" w:eastAsia="Times New Roman" w:hAnsi="Calibri" w:cs="Calibri"/>
          <w:color w:val="000000"/>
          <w:sz w:val="28"/>
          <w:szCs w:val="28"/>
        </w:rPr>
        <w:t xml:space="preserve"> both </w:t>
      </w:r>
      <w:r w:rsidR="00505F30">
        <w:rPr>
          <w:rFonts w:ascii="Calibri" w:eastAsia="Times New Roman" w:hAnsi="Calibri" w:cs="Calibri"/>
          <w:color w:val="000000"/>
          <w:sz w:val="28"/>
          <w:szCs w:val="28"/>
        </w:rPr>
        <w:t xml:space="preserve">professional services to be provided to the Retirement Board for action. </w:t>
      </w:r>
    </w:p>
    <w:p w14:paraId="0D6B56CF" w14:textId="597CAE30" w:rsidR="006D684E" w:rsidRDefault="004C6B86" w:rsidP="00505F30">
      <w:pPr>
        <w:pStyle w:val="ListParagraph"/>
        <w:numPr>
          <w:ilvl w:val="0"/>
          <w:numId w:val="16"/>
        </w:numPr>
        <w:rPr>
          <w:rFonts w:ascii="Calibri" w:eastAsia="Times New Roman" w:hAnsi="Calibri" w:cs="Calibri"/>
          <w:color w:val="000000"/>
          <w:sz w:val="28"/>
          <w:szCs w:val="28"/>
        </w:rPr>
      </w:pPr>
      <w:r>
        <w:rPr>
          <w:rFonts w:ascii="Calibri" w:eastAsia="Times New Roman" w:hAnsi="Calibri" w:cs="Calibri"/>
          <w:color w:val="000000"/>
          <w:sz w:val="28"/>
          <w:szCs w:val="28"/>
        </w:rPr>
        <w:t xml:space="preserve">Board ratification </w:t>
      </w:r>
      <w:r w:rsidR="003B0506">
        <w:rPr>
          <w:rFonts w:ascii="Calibri" w:eastAsia="Times New Roman" w:hAnsi="Calibri" w:cs="Calibri"/>
          <w:color w:val="000000"/>
          <w:sz w:val="28"/>
          <w:szCs w:val="28"/>
        </w:rPr>
        <w:t>Tiffany Santos</w:t>
      </w:r>
      <w:r w:rsidR="002D7F83">
        <w:rPr>
          <w:rFonts w:ascii="Calibri" w:eastAsia="Times New Roman" w:hAnsi="Calibri" w:cs="Calibri"/>
          <w:color w:val="000000"/>
          <w:sz w:val="28"/>
          <w:szCs w:val="28"/>
        </w:rPr>
        <w:t>,</w:t>
      </w:r>
      <w:r w:rsidR="003B0506">
        <w:rPr>
          <w:rFonts w:ascii="Calibri" w:eastAsia="Times New Roman" w:hAnsi="Calibri" w:cs="Calibri"/>
          <w:color w:val="000000"/>
          <w:sz w:val="28"/>
          <w:szCs w:val="28"/>
        </w:rPr>
        <w:t xml:space="preserve"> Trucker Huss for Retirement Board ERISA and OPEB legal counsel</w:t>
      </w:r>
      <w:r w:rsidR="002D7F83">
        <w:rPr>
          <w:rFonts w:ascii="Calibri" w:eastAsia="Times New Roman" w:hAnsi="Calibri" w:cs="Calibri"/>
          <w:color w:val="000000"/>
          <w:sz w:val="28"/>
          <w:szCs w:val="28"/>
        </w:rPr>
        <w:t xml:space="preserve"> representative</w:t>
      </w:r>
    </w:p>
    <w:p w14:paraId="075D40C7" w14:textId="4B70C5F2" w:rsidR="003B0506" w:rsidRPr="00505F30" w:rsidRDefault="002D7F83" w:rsidP="00505F30">
      <w:pPr>
        <w:pStyle w:val="ListParagraph"/>
        <w:numPr>
          <w:ilvl w:val="0"/>
          <w:numId w:val="16"/>
        </w:numPr>
        <w:rPr>
          <w:rFonts w:ascii="Calibri" w:eastAsia="Times New Roman" w:hAnsi="Calibri" w:cs="Calibri"/>
          <w:color w:val="000000"/>
          <w:sz w:val="28"/>
          <w:szCs w:val="28"/>
        </w:rPr>
      </w:pPr>
      <w:r>
        <w:rPr>
          <w:rFonts w:ascii="Calibri" w:eastAsia="Times New Roman" w:hAnsi="Calibri" w:cs="Calibri"/>
          <w:color w:val="000000"/>
          <w:sz w:val="28"/>
          <w:szCs w:val="28"/>
        </w:rPr>
        <w:t xml:space="preserve">Chris </w:t>
      </w:r>
      <w:proofErr w:type="spellStart"/>
      <w:r>
        <w:rPr>
          <w:rFonts w:ascii="Calibri" w:eastAsia="Times New Roman" w:hAnsi="Calibri" w:cs="Calibri"/>
          <w:color w:val="000000"/>
          <w:sz w:val="28"/>
          <w:szCs w:val="28"/>
        </w:rPr>
        <w:t>Waltzek</w:t>
      </w:r>
      <w:proofErr w:type="spellEnd"/>
      <w:r>
        <w:rPr>
          <w:rFonts w:ascii="Calibri" w:eastAsia="Times New Roman" w:hAnsi="Calibri" w:cs="Calibri"/>
          <w:color w:val="000000"/>
          <w:sz w:val="28"/>
          <w:szCs w:val="28"/>
        </w:rPr>
        <w:t xml:space="preserve">, Equity Consulting LLC </w:t>
      </w:r>
      <w:r w:rsidR="009F214F">
        <w:rPr>
          <w:rFonts w:ascii="Calibri" w:eastAsia="Times New Roman" w:hAnsi="Calibri" w:cs="Calibri"/>
          <w:color w:val="000000"/>
          <w:sz w:val="28"/>
          <w:szCs w:val="28"/>
        </w:rPr>
        <w:t xml:space="preserve">to provide </w:t>
      </w:r>
      <w:r w:rsidR="0049064C">
        <w:rPr>
          <w:rFonts w:ascii="Calibri" w:eastAsia="Times New Roman" w:hAnsi="Calibri" w:cs="Calibri"/>
          <w:color w:val="000000"/>
          <w:sz w:val="28"/>
          <w:szCs w:val="28"/>
        </w:rPr>
        <w:t xml:space="preserve">Investment Oversight Audit and Actuarial Services </w:t>
      </w:r>
      <w:r w:rsidR="009F214F">
        <w:rPr>
          <w:rFonts w:ascii="Calibri" w:eastAsia="Times New Roman" w:hAnsi="Calibri" w:cs="Calibri"/>
          <w:color w:val="000000"/>
          <w:sz w:val="28"/>
          <w:szCs w:val="28"/>
        </w:rPr>
        <w:t xml:space="preserve">as </w:t>
      </w:r>
      <w:r w:rsidR="00DD35B5">
        <w:rPr>
          <w:rFonts w:ascii="Calibri" w:eastAsia="Times New Roman" w:hAnsi="Calibri" w:cs="Calibri"/>
          <w:color w:val="000000"/>
          <w:sz w:val="28"/>
          <w:szCs w:val="28"/>
        </w:rPr>
        <w:t xml:space="preserve">per the November 2019 Neuberger Berman agreement as an </w:t>
      </w:r>
      <w:r w:rsidR="0049064C">
        <w:rPr>
          <w:rFonts w:ascii="Calibri" w:eastAsia="Times New Roman" w:hAnsi="Calibri" w:cs="Calibri"/>
          <w:color w:val="000000"/>
          <w:sz w:val="28"/>
          <w:szCs w:val="28"/>
        </w:rPr>
        <w:t xml:space="preserve">extended </w:t>
      </w:r>
      <w:r w:rsidR="005256DC">
        <w:rPr>
          <w:rFonts w:ascii="Calibri" w:eastAsia="Times New Roman" w:hAnsi="Calibri" w:cs="Calibri"/>
          <w:color w:val="000000"/>
          <w:sz w:val="28"/>
          <w:szCs w:val="28"/>
        </w:rPr>
        <w:t xml:space="preserve">gift of </w:t>
      </w:r>
      <w:r w:rsidR="0049064C">
        <w:rPr>
          <w:rFonts w:ascii="Calibri" w:eastAsia="Times New Roman" w:hAnsi="Calibri" w:cs="Calibri"/>
          <w:color w:val="000000"/>
          <w:sz w:val="28"/>
          <w:szCs w:val="28"/>
        </w:rPr>
        <w:t>service from Equity Cons</w:t>
      </w:r>
      <w:r w:rsidR="007C6C5A">
        <w:rPr>
          <w:rFonts w:ascii="Calibri" w:eastAsia="Times New Roman" w:hAnsi="Calibri" w:cs="Calibri"/>
          <w:color w:val="000000"/>
          <w:sz w:val="28"/>
          <w:szCs w:val="28"/>
        </w:rPr>
        <w:t>ulting</w:t>
      </w:r>
      <w:r w:rsidR="009F214F">
        <w:rPr>
          <w:rFonts w:ascii="Calibri" w:eastAsia="Times New Roman" w:hAnsi="Calibri" w:cs="Calibri"/>
          <w:color w:val="000000"/>
          <w:sz w:val="28"/>
          <w:szCs w:val="28"/>
        </w:rPr>
        <w:t xml:space="preserve"> </w:t>
      </w:r>
    </w:p>
    <w:p w14:paraId="69EDEA16" w14:textId="77777777" w:rsidR="006D684E" w:rsidRPr="008B5FA8" w:rsidRDefault="006D684E" w:rsidP="006D684E">
      <w:pPr>
        <w:pStyle w:val="NormalWeb"/>
        <w:numPr>
          <w:ilvl w:val="0"/>
          <w:numId w:val="16"/>
        </w:numPr>
        <w:rPr>
          <w:rFonts w:asciiTheme="minorHAnsi" w:hAnsiTheme="minorHAnsi" w:cstheme="minorHAnsi"/>
          <w:color w:val="000000"/>
          <w:sz w:val="28"/>
          <w:szCs w:val="28"/>
        </w:rPr>
      </w:pPr>
      <w:r w:rsidRPr="008B5FA8">
        <w:rPr>
          <w:rFonts w:asciiTheme="minorHAnsi" w:hAnsiTheme="minorHAnsi" w:cstheme="minorHAnsi"/>
          <w:color w:val="000000"/>
          <w:sz w:val="28"/>
          <w:szCs w:val="28"/>
        </w:rPr>
        <w:t>Update Authorized Signatories List</w:t>
      </w:r>
    </w:p>
    <w:p w14:paraId="2350C8AB" w14:textId="2A6AFA45" w:rsidR="007A1403" w:rsidRPr="00367E9E" w:rsidRDefault="007E4B48" w:rsidP="00D56B24">
      <w:pPr>
        <w:ind w:left="1170"/>
        <w:rPr>
          <w:rFonts w:eastAsia="Calibri" w:cstheme="minorHAnsi"/>
          <w:sz w:val="28"/>
          <w:szCs w:val="28"/>
        </w:rPr>
      </w:pPr>
      <w:r>
        <w:rPr>
          <w:rFonts w:eastAsia="Calibri" w:cstheme="minorHAnsi"/>
          <w:b/>
          <w:sz w:val="28"/>
          <w:szCs w:val="28"/>
          <w:u w:val="single"/>
        </w:rPr>
        <w:t xml:space="preserve">NEUBERGER BERMAN INVESTMENT </w:t>
      </w:r>
      <w:r w:rsidR="0099779F" w:rsidRPr="00367E9E">
        <w:rPr>
          <w:rFonts w:eastAsia="Calibri" w:cstheme="minorHAnsi"/>
          <w:b/>
          <w:sz w:val="28"/>
          <w:szCs w:val="28"/>
          <w:u w:val="single"/>
        </w:rPr>
        <w:t>(</w:t>
      </w:r>
      <w:r w:rsidR="00330F94">
        <w:rPr>
          <w:rFonts w:eastAsia="Calibri" w:cstheme="minorHAnsi"/>
          <w:b/>
          <w:sz w:val="28"/>
          <w:szCs w:val="28"/>
          <w:u w:val="single"/>
        </w:rPr>
        <w:t>Action</w:t>
      </w:r>
      <w:r w:rsidR="0099779F" w:rsidRPr="00367E9E">
        <w:rPr>
          <w:rFonts w:eastAsia="Calibri" w:cstheme="minorHAnsi"/>
          <w:b/>
          <w:sz w:val="28"/>
          <w:szCs w:val="28"/>
          <w:u w:val="single"/>
        </w:rPr>
        <w:t>)</w:t>
      </w:r>
    </w:p>
    <w:p w14:paraId="38C1CA8F" w14:textId="2C808809" w:rsidR="000F4025" w:rsidRPr="003C237F" w:rsidRDefault="000F4025" w:rsidP="000F4025">
      <w:pPr>
        <w:pStyle w:val="NormalWeb"/>
        <w:numPr>
          <w:ilvl w:val="0"/>
          <w:numId w:val="16"/>
        </w:numPr>
        <w:rPr>
          <w:rFonts w:asciiTheme="minorHAnsi" w:hAnsiTheme="minorHAnsi" w:cstheme="minorHAnsi"/>
          <w:color w:val="000000"/>
          <w:sz w:val="28"/>
          <w:szCs w:val="28"/>
        </w:rPr>
      </w:pPr>
      <w:r w:rsidRPr="003C237F">
        <w:rPr>
          <w:rFonts w:asciiTheme="minorHAnsi" w:hAnsiTheme="minorHAnsi" w:cstheme="minorHAnsi"/>
          <w:color w:val="000000"/>
          <w:sz w:val="28"/>
          <w:szCs w:val="28"/>
        </w:rPr>
        <w:t xml:space="preserve">Board ratification of March 24 implementation </w:t>
      </w:r>
    </w:p>
    <w:p w14:paraId="7D84A49D" w14:textId="56ECC4A1" w:rsidR="000F4025" w:rsidRPr="003C237F" w:rsidRDefault="000F4025" w:rsidP="000F4025">
      <w:pPr>
        <w:pStyle w:val="NormalWeb"/>
        <w:numPr>
          <w:ilvl w:val="0"/>
          <w:numId w:val="16"/>
        </w:numPr>
        <w:rPr>
          <w:rFonts w:asciiTheme="minorHAnsi" w:hAnsiTheme="minorHAnsi" w:cstheme="minorHAnsi"/>
          <w:color w:val="000000"/>
          <w:sz w:val="28"/>
          <w:szCs w:val="28"/>
        </w:rPr>
      </w:pPr>
      <w:r w:rsidRPr="003C237F">
        <w:rPr>
          <w:rFonts w:asciiTheme="minorHAnsi" w:hAnsiTheme="minorHAnsi" w:cstheme="minorHAnsi"/>
          <w:color w:val="000000"/>
          <w:sz w:val="28"/>
          <w:szCs w:val="28"/>
        </w:rPr>
        <w:t>Board ratification of any proprietary implementations to be proposed at June 25</w:t>
      </w:r>
      <w:r w:rsidR="00EB4710" w:rsidRPr="003C237F">
        <w:rPr>
          <w:rFonts w:asciiTheme="minorHAnsi" w:hAnsiTheme="minorHAnsi" w:cstheme="minorHAnsi"/>
          <w:color w:val="000000"/>
          <w:sz w:val="28"/>
          <w:szCs w:val="28"/>
        </w:rPr>
        <w:t>,</w:t>
      </w:r>
      <w:r w:rsidR="003C237F" w:rsidRPr="003C237F">
        <w:rPr>
          <w:rFonts w:asciiTheme="minorHAnsi" w:hAnsiTheme="minorHAnsi" w:cstheme="minorHAnsi"/>
          <w:color w:val="000000"/>
          <w:sz w:val="28"/>
          <w:szCs w:val="28"/>
        </w:rPr>
        <w:t xml:space="preserve"> </w:t>
      </w:r>
      <w:r w:rsidR="0064522D" w:rsidRPr="003C237F">
        <w:rPr>
          <w:rFonts w:asciiTheme="minorHAnsi" w:hAnsiTheme="minorHAnsi" w:cstheme="minorHAnsi"/>
          <w:color w:val="000000"/>
          <w:sz w:val="28"/>
          <w:szCs w:val="28"/>
        </w:rPr>
        <w:t>2020</w:t>
      </w:r>
      <w:r w:rsidRPr="003C237F">
        <w:rPr>
          <w:rFonts w:asciiTheme="minorHAnsi" w:hAnsiTheme="minorHAnsi" w:cstheme="minorHAnsi"/>
          <w:color w:val="000000"/>
          <w:sz w:val="28"/>
          <w:szCs w:val="28"/>
        </w:rPr>
        <w:t xml:space="preserve"> meeting, with written approval</w:t>
      </w:r>
    </w:p>
    <w:p w14:paraId="64AC24FA" w14:textId="0F3DFF4D" w:rsidR="000F4025" w:rsidRPr="003C237F" w:rsidRDefault="000F4025" w:rsidP="000F4025">
      <w:pPr>
        <w:pStyle w:val="NormalWeb"/>
        <w:numPr>
          <w:ilvl w:val="0"/>
          <w:numId w:val="16"/>
        </w:numPr>
        <w:rPr>
          <w:rFonts w:asciiTheme="minorHAnsi" w:hAnsiTheme="minorHAnsi" w:cstheme="minorHAnsi"/>
          <w:color w:val="000000"/>
          <w:sz w:val="28"/>
          <w:szCs w:val="28"/>
        </w:rPr>
      </w:pPr>
      <w:r w:rsidRPr="003C237F">
        <w:rPr>
          <w:rFonts w:asciiTheme="minorHAnsi" w:hAnsiTheme="minorHAnsi" w:cstheme="minorHAnsi"/>
          <w:color w:val="000000"/>
          <w:sz w:val="28"/>
          <w:szCs w:val="28"/>
        </w:rPr>
        <w:t>Board ratification and receipt of standing LOA for Private Equity capital call</w:t>
      </w:r>
    </w:p>
    <w:p w14:paraId="304E23FB" w14:textId="2AC52E02" w:rsidR="00FC0A24" w:rsidRPr="00FC0A24" w:rsidRDefault="000F4025" w:rsidP="00DC6E11">
      <w:pPr>
        <w:pStyle w:val="NormalWeb"/>
        <w:numPr>
          <w:ilvl w:val="0"/>
          <w:numId w:val="16"/>
        </w:numPr>
        <w:rPr>
          <w:rFonts w:cstheme="minorHAnsi"/>
          <w:color w:val="000000"/>
          <w:sz w:val="27"/>
          <w:szCs w:val="27"/>
        </w:rPr>
      </w:pPr>
      <w:r w:rsidRPr="003C237F">
        <w:rPr>
          <w:rFonts w:asciiTheme="minorHAnsi" w:hAnsiTheme="minorHAnsi" w:cstheme="minorHAnsi"/>
          <w:color w:val="000000"/>
          <w:sz w:val="28"/>
          <w:szCs w:val="28"/>
        </w:rPr>
        <w:t>Boa</w:t>
      </w:r>
      <w:r w:rsidR="00EB4710" w:rsidRPr="003C237F">
        <w:rPr>
          <w:rFonts w:asciiTheme="minorHAnsi" w:hAnsiTheme="minorHAnsi" w:cstheme="minorHAnsi"/>
          <w:color w:val="000000"/>
          <w:sz w:val="28"/>
          <w:szCs w:val="28"/>
        </w:rPr>
        <w:t>r</w:t>
      </w:r>
      <w:r w:rsidRPr="003C237F">
        <w:rPr>
          <w:rFonts w:asciiTheme="minorHAnsi" w:hAnsiTheme="minorHAnsi" w:cstheme="minorHAnsi"/>
          <w:color w:val="000000"/>
          <w:sz w:val="28"/>
          <w:szCs w:val="28"/>
        </w:rPr>
        <w:t>d ratification of Christine Williams as an authorized signer able to direct the Trustee for allocation, rebalancing or reallocations to proprietary strategies 3% or less pursuant to Section 2 (C)(iv) of the November 1, 2019 Agreement For Discretionary And Directed Trustee/Custodian Services between Neuberger Berman Trust Company National Association and the Other Post-Employment Benefits Trust Retirement Board</w:t>
      </w:r>
      <w:r w:rsidR="00FC0A24" w:rsidRPr="00FC0A24">
        <w:rPr>
          <w:rFonts w:asciiTheme="minorHAnsi" w:hAnsiTheme="minorHAnsi" w:cstheme="minorHAnsi"/>
          <w:color w:val="000000"/>
          <w:sz w:val="27"/>
          <w:szCs w:val="27"/>
        </w:rPr>
        <w:t xml:space="preserve"> </w:t>
      </w:r>
      <w:r w:rsidR="00FC0A24" w:rsidRPr="00FC0A24">
        <w:rPr>
          <w:rFonts w:asciiTheme="minorHAnsi" w:hAnsiTheme="minorHAnsi" w:cstheme="minorHAnsi"/>
          <w:color w:val="000000"/>
          <w:sz w:val="27"/>
          <w:szCs w:val="27"/>
        </w:rPr>
        <w:br w:type="page"/>
      </w:r>
    </w:p>
    <w:p w14:paraId="3223E609" w14:textId="77777777" w:rsidR="00321C79" w:rsidRPr="000F4025" w:rsidRDefault="00321C79" w:rsidP="00321C79">
      <w:pPr>
        <w:pStyle w:val="NormalWeb"/>
        <w:ind w:left="1440"/>
        <w:rPr>
          <w:rFonts w:asciiTheme="minorHAnsi" w:hAnsiTheme="minorHAnsi" w:cstheme="minorHAnsi"/>
          <w:color w:val="000000"/>
          <w:sz w:val="27"/>
          <w:szCs w:val="27"/>
        </w:rPr>
      </w:pPr>
    </w:p>
    <w:p w14:paraId="6A6FAB94" w14:textId="19B15003" w:rsidR="0098608A" w:rsidRDefault="0098608A" w:rsidP="0098608A">
      <w:pPr>
        <w:ind w:left="1170"/>
        <w:rPr>
          <w:rFonts w:eastAsia="Calibri" w:cstheme="minorHAnsi"/>
          <w:b/>
          <w:sz w:val="28"/>
          <w:szCs w:val="28"/>
          <w:u w:val="single"/>
        </w:rPr>
      </w:pPr>
      <w:r>
        <w:rPr>
          <w:rFonts w:eastAsia="Calibri" w:cstheme="minorHAnsi"/>
          <w:b/>
          <w:sz w:val="28"/>
          <w:szCs w:val="28"/>
          <w:u w:val="single"/>
        </w:rPr>
        <w:t xml:space="preserve">THE PERALTA COMMUNITY COLLEGE </w:t>
      </w:r>
      <w:r w:rsidRPr="00265871">
        <w:rPr>
          <w:rFonts w:eastAsia="Calibri" w:cstheme="minorHAnsi"/>
          <w:b/>
          <w:sz w:val="28"/>
          <w:szCs w:val="28"/>
          <w:u w:val="single"/>
        </w:rPr>
        <w:t xml:space="preserve">DISTRICT </w:t>
      </w:r>
      <w:r w:rsidR="008B5FA8">
        <w:rPr>
          <w:rFonts w:eastAsia="Calibri" w:cstheme="minorHAnsi"/>
          <w:b/>
          <w:sz w:val="28"/>
          <w:szCs w:val="28"/>
          <w:u w:val="single"/>
        </w:rPr>
        <w:t xml:space="preserve">VICE CHANCELLOR OF FINANCE AND </w:t>
      </w:r>
      <w:r w:rsidR="00D23256">
        <w:rPr>
          <w:rFonts w:eastAsia="Calibri" w:cstheme="minorHAnsi"/>
          <w:b/>
          <w:sz w:val="28"/>
          <w:szCs w:val="28"/>
          <w:u w:val="single"/>
        </w:rPr>
        <w:t>FINANCIAL ADVISORS</w:t>
      </w:r>
      <w:r>
        <w:rPr>
          <w:rFonts w:eastAsia="Calibri" w:cstheme="minorHAnsi"/>
          <w:b/>
          <w:sz w:val="28"/>
          <w:szCs w:val="28"/>
          <w:u w:val="single"/>
        </w:rPr>
        <w:t xml:space="preserve"> </w:t>
      </w:r>
      <w:r w:rsidR="008B5FA8" w:rsidRPr="00367E9E">
        <w:rPr>
          <w:rFonts w:eastAsia="Calibri" w:cstheme="minorHAnsi"/>
          <w:b/>
          <w:sz w:val="28"/>
          <w:szCs w:val="28"/>
          <w:u w:val="single"/>
        </w:rPr>
        <w:t>(Information</w:t>
      </w:r>
      <w:r w:rsidR="008B5FA8">
        <w:rPr>
          <w:rFonts w:eastAsia="Calibri" w:cstheme="minorHAnsi"/>
          <w:b/>
          <w:sz w:val="28"/>
          <w:szCs w:val="28"/>
          <w:u w:val="single"/>
        </w:rPr>
        <w:t>/Action</w:t>
      </w:r>
      <w:r w:rsidR="008B5FA8" w:rsidRPr="00367E9E">
        <w:rPr>
          <w:rFonts w:eastAsia="Calibri" w:cstheme="minorHAnsi"/>
          <w:b/>
          <w:sz w:val="28"/>
          <w:szCs w:val="28"/>
          <w:u w:val="single"/>
        </w:rPr>
        <w:t>)</w:t>
      </w:r>
    </w:p>
    <w:p w14:paraId="59163750" w14:textId="4E8BF6E3" w:rsidR="0098608A" w:rsidRPr="003C237F" w:rsidRDefault="004A6FAC" w:rsidP="0098608A">
      <w:pPr>
        <w:ind w:left="1170"/>
        <w:rPr>
          <w:rFonts w:eastAsia="Calibri" w:cstheme="minorHAnsi"/>
          <w:sz w:val="28"/>
          <w:szCs w:val="28"/>
        </w:rPr>
      </w:pPr>
      <w:r w:rsidRPr="003C237F">
        <w:rPr>
          <w:rFonts w:eastAsia="Calibri" w:cstheme="minorHAnsi"/>
          <w:sz w:val="28"/>
          <w:szCs w:val="28"/>
        </w:rPr>
        <w:t xml:space="preserve">VC Walter and </w:t>
      </w:r>
      <w:r w:rsidR="00D23256" w:rsidRPr="003C237F">
        <w:rPr>
          <w:rFonts w:eastAsia="Calibri" w:cstheme="minorHAnsi"/>
          <w:sz w:val="28"/>
          <w:szCs w:val="28"/>
        </w:rPr>
        <w:t>Vince McClary</w:t>
      </w:r>
      <w:r w:rsidR="0098608A" w:rsidRPr="003C237F">
        <w:rPr>
          <w:rFonts w:eastAsia="Calibri" w:cstheme="minorHAnsi"/>
          <w:sz w:val="28"/>
          <w:szCs w:val="28"/>
        </w:rPr>
        <w:t xml:space="preserve">, </w:t>
      </w:r>
      <w:r w:rsidR="00680AF3" w:rsidRPr="003C237F">
        <w:rPr>
          <w:rFonts w:eastAsia="Calibri" w:cstheme="minorHAnsi"/>
          <w:sz w:val="28"/>
          <w:szCs w:val="28"/>
        </w:rPr>
        <w:t>CEO</w:t>
      </w:r>
    </w:p>
    <w:p w14:paraId="01FFCA39" w14:textId="3B0CDD8D" w:rsidR="008B5FA8" w:rsidRPr="003C237F" w:rsidRDefault="008B5FA8" w:rsidP="008B5FA8">
      <w:pPr>
        <w:pStyle w:val="xxmsonormal"/>
        <w:shd w:val="clear" w:color="auto" w:fill="FFFFFF"/>
        <w:spacing w:before="0" w:beforeAutospacing="0" w:after="0" w:afterAutospacing="0"/>
        <w:ind w:left="1170" w:firstLine="42"/>
        <w:rPr>
          <w:rFonts w:ascii="Arial" w:hAnsi="Arial" w:cs="Arial"/>
          <w:color w:val="201F1E"/>
          <w:sz w:val="28"/>
          <w:szCs w:val="28"/>
          <w:bdr w:val="none" w:sz="0" w:space="0" w:color="auto" w:frame="1"/>
        </w:rPr>
      </w:pPr>
      <w:r w:rsidRPr="003C237F">
        <w:rPr>
          <w:rFonts w:ascii="Arial" w:hAnsi="Arial" w:cs="Arial"/>
          <w:color w:val="201F1E"/>
          <w:sz w:val="28"/>
          <w:szCs w:val="28"/>
          <w:bdr w:val="none" w:sz="0" w:space="0" w:color="auto" w:frame="1"/>
        </w:rPr>
        <w:t>Transfer of $5.3M required from Trust 1 to the Bond Trustee to pay a portion of principal due on the OPEB Bonds; and the District’s determination that this transfer amount is not required for payment of current or future Retiree Health Benefit Costs in accordance with Section 3.04 of the Indenture relating to the OPEB Bonds and an method approved by the District’s Board of Trustees.</w:t>
      </w:r>
    </w:p>
    <w:p w14:paraId="779C2F27" w14:textId="3DC9EF91" w:rsidR="00321C79" w:rsidRDefault="00321C79" w:rsidP="008B5FA8">
      <w:pPr>
        <w:pStyle w:val="xxmsonormal"/>
        <w:shd w:val="clear" w:color="auto" w:fill="FFFFFF"/>
        <w:spacing w:before="0" w:beforeAutospacing="0" w:after="0" w:afterAutospacing="0"/>
        <w:ind w:left="1170" w:firstLine="42"/>
        <w:rPr>
          <w:rFonts w:ascii="Arial" w:hAnsi="Arial" w:cs="Arial"/>
          <w:color w:val="201F1E"/>
          <w:sz w:val="22"/>
          <w:szCs w:val="22"/>
          <w:bdr w:val="none" w:sz="0" w:space="0" w:color="auto" w:frame="1"/>
        </w:rPr>
      </w:pPr>
    </w:p>
    <w:p w14:paraId="06F86605" w14:textId="026E8737" w:rsidR="00321C79" w:rsidRDefault="00321C79" w:rsidP="008B5FA8">
      <w:pPr>
        <w:pStyle w:val="xxmsonormal"/>
        <w:shd w:val="clear" w:color="auto" w:fill="FFFFFF"/>
        <w:spacing w:before="0" w:beforeAutospacing="0" w:after="0" w:afterAutospacing="0"/>
        <w:ind w:left="1170" w:firstLine="42"/>
        <w:rPr>
          <w:rFonts w:ascii="Arial" w:hAnsi="Arial" w:cs="Arial"/>
          <w:color w:val="201F1E"/>
          <w:sz w:val="22"/>
          <w:szCs w:val="22"/>
          <w:bdr w:val="none" w:sz="0" w:space="0" w:color="auto" w:frame="1"/>
        </w:rPr>
      </w:pPr>
    </w:p>
    <w:p w14:paraId="46965D7B" w14:textId="77777777" w:rsidR="00321C79" w:rsidRDefault="00321C79" w:rsidP="008B5FA8">
      <w:pPr>
        <w:pStyle w:val="xxmsonormal"/>
        <w:shd w:val="clear" w:color="auto" w:fill="FFFFFF"/>
        <w:spacing w:before="0" w:beforeAutospacing="0" w:after="0" w:afterAutospacing="0"/>
        <w:ind w:left="1170" w:firstLine="42"/>
        <w:rPr>
          <w:rFonts w:ascii="Arial" w:hAnsi="Arial" w:cs="Arial"/>
          <w:color w:val="201F1E"/>
          <w:sz w:val="22"/>
          <w:szCs w:val="22"/>
          <w:bdr w:val="none" w:sz="0" w:space="0" w:color="auto" w:frame="1"/>
        </w:rPr>
      </w:pPr>
    </w:p>
    <w:p w14:paraId="7F15EDBA" w14:textId="4F5A6326" w:rsidR="007727D1" w:rsidRDefault="007727D1" w:rsidP="000D2F75">
      <w:pPr>
        <w:ind w:left="1170"/>
        <w:rPr>
          <w:rFonts w:eastAsia="Calibri" w:cstheme="minorHAnsi"/>
          <w:b/>
          <w:sz w:val="28"/>
          <w:szCs w:val="28"/>
          <w:u w:val="single"/>
        </w:rPr>
      </w:pPr>
      <w:r>
        <w:rPr>
          <w:rFonts w:eastAsia="Calibri" w:cstheme="minorHAnsi"/>
          <w:b/>
          <w:sz w:val="28"/>
          <w:szCs w:val="28"/>
          <w:u w:val="single"/>
        </w:rPr>
        <w:t>NEXT MEETING DATE</w:t>
      </w:r>
    </w:p>
    <w:p w14:paraId="59D84B66" w14:textId="44D37400" w:rsidR="007A1403" w:rsidRPr="00367E9E" w:rsidRDefault="0099779F" w:rsidP="000D2F75">
      <w:pPr>
        <w:ind w:left="1170"/>
        <w:rPr>
          <w:rFonts w:eastAsia="Calibri" w:cstheme="minorHAnsi"/>
          <w:b/>
          <w:sz w:val="28"/>
          <w:szCs w:val="28"/>
          <w:u w:val="single"/>
        </w:rPr>
      </w:pPr>
      <w:r w:rsidRPr="00367E9E">
        <w:rPr>
          <w:rFonts w:eastAsia="Calibri" w:cstheme="minorHAnsi"/>
          <w:b/>
          <w:sz w:val="28"/>
          <w:szCs w:val="28"/>
          <w:u w:val="single"/>
        </w:rPr>
        <w:t>ADJOURNMENT</w:t>
      </w:r>
    </w:p>
    <w:p w14:paraId="1A00DD7D" w14:textId="5B2164F4" w:rsidR="007A1403" w:rsidRDefault="0099779F" w:rsidP="000D2F75">
      <w:pPr>
        <w:ind w:left="1170"/>
        <w:rPr>
          <w:rFonts w:ascii="Calibri" w:eastAsia="Calibri" w:hAnsi="Calibri" w:cs="Calibri"/>
          <w:b/>
          <w:sz w:val="32"/>
          <w:u w:val="single"/>
        </w:rPr>
      </w:pPr>
      <w:r w:rsidRPr="00367E9E">
        <w:rPr>
          <w:rFonts w:eastAsia="Calibri" w:cstheme="minorHAnsi"/>
          <w:sz w:val="28"/>
          <w:szCs w:val="28"/>
        </w:rPr>
        <w:t xml:space="preserve">Notes:  </w:t>
      </w:r>
      <w:r w:rsidRPr="00367E9E">
        <w:rPr>
          <w:rFonts w:eastAsia="Calibri" w:cstheme="minorHAnsi"/>
          <w:b/>
          <w:sz w:val="28"/>
          <w:szCs w:val="28"/>
          <w:u w:val="single"/>
        </w:rPr>
        <w:t>All meeting materials</w:t>
      </w:r>
      <w:r w:rsidRPr="00367E9E">
        <w:rPr>
          <w:rFonts w:eastAsia="Calibri" w:cstheme="minorHAnsi"/>
          <w:sz w:val="28"/>
          <w:szCs w:val="28"/>
        </w:rPr>
        <w:t xml:space="preserve"> are posted on the OPEB TRUST FUND Retirement Board website: </w:t>
      </w:r>
      <w:hyperlink r:id="rId7">
        <w:r w:rsidRPr="00367E9E">
          <w:rPr>
            <w:rFonts w:eastAsia="Calibri" w:cstheme="minorHAnsi"/>
            <w:color w:val="0000FF"/>
            <w:sz w:val="28"/>
            <w:szCs w:val="28"/>
            <w:u w:val="single"/>
          </w:rPr>
          <w:t>http://web.peralta.edu/retirement-board/</w:t>
        </w:r>
      </w:hyperlink>
    </w:p>
    <w:p w14:paraId="2E3DCD2B" w14:textId="686F5271" w:rsidR="007A1403" w:rsidRDefault="007A1403">
      <w:pPr>
        <w:ind w:left="1080"/>
        <w:rPr>
          <w:rFonts w:ascii="Calibri" w:eastAsia="Calibri" w:hAnsi="Calibri" w:cs="Calibri"/>
          <w:b/>
          <w:sz w:val="32"/>
          <w:u w:val="single"/>
        </w:rPr>
      </w:pPr>
    </w:p>
    <w:p w14:paraId="11BA967D" w14:textId="3E2C004B" w:rsidR="00F40F6D" w:rsidRDefault="00F40F6D">
      <w:pPr>
        <w:ind w:left="1080"/>
        <w:rPr>
          <w:rFonts w:ascii="Calibri" w:eastAsia="Calibri" w:hAnsi="Calibri" w:cs="Calibri"/>
          <w:b/>
          <w:sz w:val="32"/>
          <w:u w:val="single"/>
        </w:rPr>
      </w:pPr>
    </w:p>
    <w:p w14:paraId="391410A4" w14:textId="77777777" w:rsidR="00F40F6D" w:rsidRDefault="00F40F6D">
      <w:pPr>
        <w:ind w:left="1080"/>
        <w:rPr>
          <w:rFonts w:ascii="Calibri" w:eastAsia="Calibri" w:hAnsi="Calibri" w:cs="Calibri"/>
          <w:b/>
          <w:sz w:val="32"/>
          <w:u w:val="single"/>
        </w:rPr>
      </w:pPr>
    </w:p>
    <w:sectPr w:rsidR="00F40F6D" w:rsidSect="005B05D6">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F927A" w14:textId="77777777" w:rsidR="0025120E" w:rsidRDefault="0025120E" w:rsidP="00130DEB">
      <w:pPr>
        <w:spacing w:after="0" w:line="240" w:lineRule="auto"/>
      </w:pPr>
      <w:r>
        <w:separator/>
      </w:r>
    </w:p>
  </w:endnote>
  <w:endnote w:type="continuationSeparator" w:id="0">
    <w:p w14:paraId="71E169F5" w14:textId="77777777" w:rsidR="0025120E" w:rsidRDefault="0025120E" w:rsidP="0013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755770"/>
      <w:docPartObj>
        <w:docPartGallery w:val="Page Numbers (Bottom of Page)"/>
        <w:docPartUnique/>
      </w:docPartObj>
    </w:sdtPr>
    <w:sdtContent>
      <w:sdt>
        <w:sdtPr>
          <w:id w:val="-1705238520"/>
          <w:docPartObj>
            <w:docPartGallery w:val="Page Numbers (Top of Page)"/>
            <w:docPartUnique/>
          </w:docPartObj>
        </w:sdtPr>
        <w:sdtContent>
          <w:p w14:paraId="40254833" w14:textId="18748CE6" w:rsidR="00EB4710" w:rsidRDefault="00EB471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E07156" w14:textId="77777777" w:rsidR="00EB4710" w:rsidRDefault="00EB4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9470C" w14:textId="77777777" w:rsidR="0025120E" w:rsidRDefault="0025120E" w:rsidP="00130DEB">
      <w:pPr>
        <w:spacing w:after="0" w:line="240" w:lineRule="auto"/>
      </w:pPr>
      <w:r>
        <w:separator/>
      </w:r>
    </w:p>
  </w:footnote>
  <w:footnote w:type="continuationSeparator" w:id="0">
    <w:p w14:paraId="19A6D1F2" w14:textId="77777777" w:rsidR="0025120E" w:rsidRDefault="0025120E" w:rsidP="00130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A94BD" w14:textId="77777777" w:rsidR="00130DEB" w:rsidRDefault="00612691">
    <w:pPr>
      <w:pStyle w:val="Header"/>
    </w:pPr>
    <w:r>
      <w:rPr>
        <w:noProof/>
      </w:rPr>
      <w:pict w14:anchorId="52AA8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3A10"/>
    <w:multiLevelType w:val="hybridMultilevel"/>
    <w:tmpl w:val="8578CA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E4060"/>
    <w:multiLevelType w:val="hybridMultilevel"/>
    <w:tmpl w:val="C18EEEA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1D632226"/>
    <w:multiLevelType w:val="hybridMultilevel"/>
    <w:tmpl w:val="9864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41BC3"/>
    <w:multiLevelType w:val="multilevel"/>
    <w:tmpl w:val="716A5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4C0155"/>
    <w:multiLevelType w:val="hybridMultilevel"/>
    <w:tmpl w:val="2ADC8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C26777"/>
    <w:multiLevelType w:val="multilevel"/>
    <w:tmpl w:val="98440E9C"/>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E168F6"/>
    <w:multiLevelType w:val="hybridMultilevel"/>
    <w:tmpl w:val="89D8C260"/>
    <w:lvl w:ilvl="0" w:tplc="93165F66">
      <w:start w:val="1"/>
      <w:numFmt w:val="upperRoman"/>
      <w:lvlText w:val="%1."/>
      <w:lvlJc w:val="left"/>
      <w:pPr>
        <w:ind w:left="1170" w:hanging="720"/>
      </w:pPr>
      <w:rPr>
        <w:b/>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C275D2"/>
    <w:multiLevelType w:val="multilevel"/>
    <w:tmpl w:val="8236B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451B03"/>
    <w:multiLevelType w:val="hybridMultilevel"/>
    <w:tmpl w:val="FE5EE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290828"/>
    <w:multiLevelType w:val="multilevel"/>
    <w:tmpl w:val="6F3850E6"/>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9C2CFA"/>
    <w:multiLevelType w:val="multilevel"/>
    <w:tmpl w:val="3E721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F86D6B"/>
    <w:multiLevelType w:val="multilevel"/>
    <w:tmpl w:val="016C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394F6F"/>
    <w:multiLevelType w:val="multilevel"/>
    <w:tmpl w:val="1B54B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A02A1C"/>
    <w:multiLevelType w:val="multilevel"/>
    <w:tmpl w:val="82E61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572970"/>
    <w:multiLevelType w:val="hybridMultilevel"/>
    <w:tmpl w:val="BB4E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F28E6"/>
    <w:multiLevelType w:val="hybridMultilevel"/>
    <w:tmpl w:val="51E65026"/>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num w:numId="1">
    <w:abstractNumId w:val="9"/>
  </w:num>
  <w:num w:numId="2">
    <w:abstractNumId w:val="10"/>
  </w:num>
  <w:num w:numId="3">
    <w:abstractNumId w:val="13"/>
  </w:num>
  <w:num w:numId="4">
    <w:abstractNumId w:val="3"/>
  </w:num>
  <w:num w:numId="5">
    <w:abstractNumId w:val="12"/>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2"/>
  </w:num>
  <w:num w:numId="12">
    <w:abstractNumId w:val="8"/>
  </w:num>
  <w:num w:numId="13">
    <w:abstractNumId w:val="0"/>
  </w:num>
  <w:num w:numId="14">
    <w:abstractNumId w:val="1"/>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403"/>
    <w:rsid w:val="000210DF"/>
    <w:rsid w:val="0002382D"/>
    <w:rsid w:val="000356B2"/>
    <w:rsid w:val="00055CFC"/>
    <w:rsid w:val="000726DE"/>
    <w:rsid w:val="00073BCA"/>
    <w:rsid w:val="00081AF3"/>
    <w:rsid w:val="00083EFF"/>
    <w:rsid w:val="00090B8D"/>
    <w:rsid w:val="00092D0B"/>
    <w:rsid w:val="000C54CA"/>
    <w:rsid w:val="000D2F75"/>
    <w:rsid w:val="000F307B"/>
    <w:rsid w:val="000F4025"/>
    <w:rsid w:val="000F4A26"/>
    <w:rsid w:val="001069CF"/>
    <w:rsid w:val="00123C07"/>
    <w:rsid w:val="0012674B"/>
    <w:rsid w:val="00130DEB"/>
    <w:rsid w:val="00134213"/>
    <w:rsid w:val="00151FBB"/>
    <w:rsid w:val="0019536B"/>
    <w:rsid w:val="001B246F"/>
    <w:rsid w:val="001B646E"/>
    <w:rsid w:val="001C5D67"/>
    <w:rsid w:val="001E2990"/>
    <w:rsid w:val="001E78C4"/>
    <w:rsid w:val="001F169A"/>
    <w:rsid w:val="00220680"/>
    <w:rsid w:val="002339AC"/>
    <w:rsid w:val="002355F8"/>
    <w:rsid w:val="0025120E"/>
    <w:rsid w:val="00254AB6"/>
    <w:rsid w:val="00265871"/>
    <w:rsid w:val="002D7F83"/>
    <w:rsid w:val="002F099F"/>
    <w:rsid w:val="00321C79"/>
    <w:rsid w:val="00330F94"/>
    <w:rsid w:val="0034260F"/>
    <w:rsid w:val="0034747F"/>
    <w:rsid w:val="00354E1D"/>
    <w:rsid w:val="0036118E"/>
    <w:rsid w:val="00367E9E"/>
    <w:rsid w:val="003707DC"/>
    <w:rsid w:val="0037667C"/>
    <w:rsid w:val="00381F84"/>
    <w:rsid w:val="003969FE"/>
    <w:rsid w:val="003A7235"/>
    <w:rsid w:val="003B0506"/>
    <w:rsid w:val="003C237F"/>
    <w:rsid w:val="003D1CF1"/>
    <w:rsid w:val="003D67AE"/>
    <w:rsid w:val="003D7994"/>
    <w:rsid w:val="003F2643"/>
    <w:rsid w:val="00404706"/>
    <w:rsid w:val="00405FC4"/>
    <w:rsid w:val="00422B87"/>
    <w:rsid w:val="00444886"/>
    <w:rsid w:val="0046018A"/>
    <w:rsid w:val="0049064C"/>
    <w:rsid w:val="004A337E"/>
    <w:rsid w:val="004A6FAC"/>
    <w:rsid w:val="004B4407"/>
    <w:rsid w:val="004C6B86"/>
    <w:rsid w:val="004F07C6"/>
    <w:rsid w:val="00500654"/>
    <w:rsid w:val="00505F30"/>
    <w:rsid w:val="005256DC"/>
    <w:rsid w:val="005631A2"/>
    <w:rsid w:val="005901DF"/>
    <w:rsid w:val="005A3212"/>
    <w:rsid w:val="005B05D6"/>
    <w:rsid w:val="005B21F8"/>
    <w:rsid w:val="005C0A02"/>
    <w:rsid w:val="005D1F3B"/>
    <w:rsid w:val="005E1D26"/>
    <w:rsid w:val="00602597"/>
    <w:rsid w:val="00612691"/>
    <w:rsid w:val="00612A0D"/>
    <w:rsid w:val="00614FA1"/>
    <w:rsid w:val="00637788"/>
    <w:rsid w:val="0064522D"/>
    <w:rsid w:val="00662656"/>
    <w:rsid w:val="00662AAB"/>
    <w:rsid w:val="0066435D"/>
    <w:rsid w:val="00670A6E"/>
    <w:rsid w:val="0067175C"/>
    <w:rsid w:val="00680AF3"/>
    <w:rsid w:val="00697231"/>
    <w:rsid w:val="006A4AEF"/>
    <w:rsid w:val="006B2CF6"/>
    <w:rsid w:val="006D684E"/>
    <w:rsid w:val="006E5234"/>
    <w:rsid w:val="006F0712"/>
    <w:rsid w:val="00707E72"/>
    <w:rsid w:val="00754599"/>
    <w:rsid w:val="007727D1"/>
    <w:rsid w:val="00790607"/>
    <w:rsid w:val="00797CFD"/>
    <w:rsid w:val="007A1403"/>
    <w:rsid w:val="007A2C60"/>
    <w:rsid w:val="007C6C5A"/>
    <w:rsid w:val="007D0F76"/>
    <w:rsid w:val="007D33E0"/>
    <w:rsid w:val="007E4B48"/>
    <w:rsid w:val="007F318A"/>
    <w:rsid w:val="0081014D"/>
    <w:rsid w:val="00813466"/>
    <w:rsid w:val="00865F03"/>
    <w:rsid w:val="00875734"/>
    <w:rsid w:val="0087693E"/>
    <w:rsid w:val="00885E52"/>
    <w:rsid w:val="00897357"/>
    <w:rsid w:val="008A46C5"/>
    <w:rsid w:val="008B0FBB"/>
    <w:rsid w:val="008B208B"/>
    <w:rsid w:val="008B5FA8"/>
    <w:rsid w:val="008D34D0"/>
    <w:rsid w:val="008E4051"/>
    <w:rsid w:val="0090547B"/>
    <w:rsid w:val="00934C5D"/>
    <w:rsid w:val="009604F0"/>
    <w:rsid w:val="00961A72"/>
    <w:rsid w:val="009836B8"/>
    <w:rsid w:val="0098608A"/>
    <w:rsid w:val="00994206"/>
    <w:rsid w:val="0099779F"/>
    <w:rsid w:val="009B1968"/>
    <w:rsid w:val="009C66C5"/>
    <w:rsid w:val="009D1C77"/>
    <w:rsid w:val="009D2208"/>
    <w:rsid w:val="009D68EB"/>
    <w:rsid w:val="009F214F"/>
    <w:rsid w:val="00A20ED2"/>
    <w:rsid w:val="00A31E3A"/>
    <w:rsid w:val="00A34B44"/>
    <w:rsid w:val="00A668DD"/>
    <w:rsid w:val="00A81BB6"/>
    <w:rsid w:val="00A85066"/>
    <w:rsid w:val="00A97359"/>
    <w:rsid w:val="00AC0C9A"/>
    <w:rsid w:val="00AD0F9C"/>
    <w:rsid w:val="00AF37A7"/>
    <w:rsid w:val="00B15447"/>
    <w:rsid w:val="00B5752C"/>
    <w:rsid w:val="00B679B9"/>
    <w:rsid w:val="00B92CA7"/>
    <w:rsid w:val="00B95534"/>
    <w:rsid w:val="00C051B2"/>
    <w:rsid w:val="00C649F1"/>
    <w:rsid w:val="00C70D91"/>
    <w:rsid w:val="00C9619C"/>
    <w:rsid w:val="00C961A5"/>
    <w:rsid w:val="00CC0E2F"/>
    <w:rsid w:val="00CD0F99"/>
    <w:rsid w:val="00CD359E"/>
    <w:rsid w:val="00D0786A"/>
    <w:rsid w:val="00D12CA9"/>
    <w:rsid w:val="00D23256"/>
    <w:rsid w:val="00D534FF"/>
    <w:rsid w:val="00D55CDC"/>
    <w:rsid w:val="00D56B24"/>
    <w:rsid w:val="00D625E8"/>
    <w:rsid w:val="00D63CD2"/>
    <w:rsid w:val="00D81168"/>
    <w:rsid w:val="00DA2395"/>
    <w:rsid w:val="00DB2B97"/>
    <w:rsid w:val="00DC5A53"/>
    <w:rsid w:val="00DC6205"/>
    <w:rsid w:val="00DC6A11"/>
    <w:rsid w:val="00DD35B5"/>
    <w:rsid w:val="00E009B0"/>
    <w:rsid w:val="00E148B1"/>
    <w:rsid w:val="00E15C8C"/>
    <w:rsid w:val="00E36959"/>
    <w:rsid w:val="00E36D85"/>
    <w:rsid w:val="00E74461"/>
    <w:rsid w:val="00E7779B"/>
    <w:rsid w:val="00EB4710"/>
    <w:rsid w:val="00EC7678"/>
    <w:rsid w:val="00F07459"/>
    <w:rsid w:val="00F164F7"/>
    <w:rsid w:val="00F27CF3"/>
    <w:rsid w:val="00F40F6D"/>
    <w:rsid w:val="00F46C62"/>
    <w:rsid w:val="00F55A2A"/>
    <w:rsid w:val="00FB4973"/>
    <w:rsid w:val="00FC0A24"/>
    <w:rsid w:val="00FD2506"/>
    <w:rsid w:val="00FD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8F4667"/>
  <w15:docId w15:val="{EE856B4B-F1AF-4FA4-8FD1-757D8E86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EB"/>
  </w:style>
  <w:style w:type="paragraph" w:styleId="Footer">
    <w:name w:val="footer"/>
    <w:basedOn w:val="Normal"/>
    <w:link w:val="FooterChar"/>
    <w:uiPriority w:val="99"/>
    <w:unhideWhenUsed/>
    <w:rsid w:val="0013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EB"/>
  </w:style>
  <w:style w:type="paragraph" w:styleId="ListParagraph">
    <w:name w:val="List Paragraph"/>
    <w:basedOn w:val="Normal"/>
    <w:uiPriority w:val="34"/>
    <w:qFormat/>
    <w:rsid w:val="009604F0"/>
    <w:pPr>
      <w:spacing w:line="256" w:lineRule="auto"/>
      <w:ind w:left="720"/>
      <w:contextualSpacing/>
    </w:pPr>
    <w:rPr>
      <w:rFonts w:eastAsiaTheme="minorHAnsi"/>
    </w:rPr>
  </w:style>
  <w:style w:type="paragraph" w:styleId="BalloonText">
    <w:name w:val="Balloon Text"/>
    <w:basedOn w:val="Normal"/>
    <w:link w:val="BalloonTextChar"/>
    <w:uiPriority w:val="99"/>
    <w:semiHidden/>
    <w:unhideWhenUsed/>
    <w:rsid w:val="00E36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D85"/>
    <w:rPr>
      <w:rFonts w:ascii="Segoe UI" w:hAnsi="Segoe UI" w:cs="Segoe UI"/>
      <w:sz w:val="18"/>
      <w:szCs w:val="18"/>
    </w:rPr>
  </w:style>
  <w:style w:type="paragraph" w:styleId="PlainText">
    <w:name w:val="Plain Text"/>
    <w:basedOn w:val="Normal"/>
    <w:link w:val="PlainTextChar"/>
    <w:uiPriority w:val="99"/>
    <w:semiHidden/>
    <w:unhideWhenUsed/>
    <w:rsid w:val="00367E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67E9E"/>
    <w:rPr>
      <w:rFonts w:ascii="Calibri" w:eastAsiaTheme="minorHAnsi" w:hAnsi="Calibri"/>
      <w:szCs w:val="21"/>
    </w:rPr>
  </w:style>
  <w:style w:type="paragraph" w:styleId="NormalWeb">
    <w:name w:val="Normal (Web)"/>
    <w:basedOn w:val="Normal"/>
    <w:uiPriority w:val="99"/>
    <w:unhideWhenUsed/>
    <w:rsid w:val="000F40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8B5F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73597">
      <w:bodyDiv w:val="1"/>
      <w:marLeft w:val="0"/>
      <w:marRight w:val="0"/>
      <w:marTop w:val="0"/>
      <w:marBottom w:val="0"/>
      <w:divBdr>
        <w:top w:val="none" w:sz="0" w:space="0" w:color="auto"/>
        <w:left w:val="none" w:sz="0" w:space="0" w:color="auto"/>
        <w:bottom w:val="none" w:sz="0" w:space="0" w:color="auto"/>
        <w:right w:val="none" w:sz="0" w:space="0" w:color="auto"/>
      </w:divBdr>
    </w:div>
    <w:div w:id="1120953381">
      <w:bodyDiv w:val="1"/>
      <w:marLeft w:val="0"/>
      <w:marRight w:val="0"/>
      <w:marTop w:val="0"/>
      <w:marBottom w:val="0"/>
      <w:divBdr>
        <w:top w:val="none" w:sz="0" w:space="0" w:color="auto"/>
        <w:left w:val="none" w:sz="0" w:space="0" w:color="auto"/>
        <w:bottom w:val="none" w:sz="0" w:space="0" w:color="auto"/>
        <w:right w:val="none" w:sz="0" w:space="0" w:color="auto"/>
      </w:divBdr>
      <w:divsChild>
        <w:div w:id="1525941314">
          <w:marLeft w:val="0"/>
          <w:marRight w:val="0"/>
          <w:marTop w:val="0"/>
          <w:marBottom w:val="0"/>
          <w:divBdr>
            <w:top w:val="none" w:sz="0" w:space="0" w:color="auto"/>
            <w:left w:val="none" w:sz="0" w:space="0" w:color="auto"/>
            <w:bottom w:val="none" w:sz="0" w:space="0" w:color="auto"/>
            <w:right w:val="none" w:sz="0" w:space="0" w:color="auto"/>
          </w:divBdr>
        </w:div>
        <w:div w:id="1848861628">
          <w:marLeft w:val="0"/>
          <w:marRight w:val="0"/>
          <w:marTop w:val="0"/>
          <w:marBottom w:val="0"/>
          <w:divBdr>
            <w:top w:val="none" w:sz="0" w:space="0" w:color="auto"/>
            <w:left w:val="none" w:sz="0" w:space="0" w:color="auto"/>
            <w:bottom w:val="none" w:sz="0" w:space="0" w:color="auto"/>
            <w:right w:val="none" w:sz="0" w:space="0" w:color="auto"/>
          </w:divBdr>
        </w:div>
      </w:divsChild>
    </w:div>
    <w:div w:id="1336109886">
      <w:bodyDiv w:val="1"/>
      <w:marLeft w:val="0"/>
      <w:marRight w:val="0"/>
      <w:marTop w:val="0"/>
      <w:marBottom w:val="0"/>
      <w:divBdr>
        <w:top w:val="none" w:sz="0" w:space="0" w:color="auto"/>
        <w:left w:val="none" w:sz="0" w:space="0" w:color="auto"/>
        <w:bottom w:val="none" w:sz="0" w:space="0" w:color="auto"/>
        <w:right w:val="none" w:sz="0" w:space="0" w:color="auto"/>
      </w:divBdr>
    </w:div>
    <w:div w:id="1596399322">
      <w:bodyDiv w:val="1"/>
      <w:marLeft w:val="0"/>
      <w:marRight w:val="0"/>
      <w:marTop w:val="0"/>
      <w:marBottom w:val="0"/>
      <w:divBdr>
        <w:top w:val="none" w:sz="0" w:space="0" w:color="auto"/>
        <w:left w:val="none" w:sz="0" w:space="0" w:color="auto"/>
        <w:bottom w:val="none" w:sz="0" w:space="0" w:color="auto"/>
        <w:right w:val="none" w:sz="0" w:space="0" w:color="auto"/>
      </w:divBdr>
    </w:div>
    <w:div w:id="1630743840">
      <w:bodyDiv w:val="1"/>
      <w:marLeft w:val="0"/>
      <w:marRight w:val="0"/>
      <w:marTop w:val="0"/>
      <w:marBottom w:val="0"/>
      <w:divBdr>
        <w:top w:val="none" w:sz="0" w:space="0" w:color="auto"/>
        <w:left w:val="none" w:sz="0" w:space="0" w:color="auto"/>
        <w:bottom w:val="none" w:sz="0" w:space="0" w:color="auto"/>
        <w:right w:val="none" w:sz="0" w:space="0" w:color="auto"/>
      </w:divBdr>
    </w:div>
    <w:div w:id="1771965749">
      <w:bodyDiv w:val="1"/>
      <w:marLeft w:val="0"/>
      <w:marRight w:val="0"/>
      <w:marTop w:val="0"/>
      <w:marBottom w:val="0"/>
      <w:divBdr>
        <w:top w:val="none" w:sz="0" w:space="0" w:color="auto"/>
        <w:left w:val="none" w:sz="0" w:space="0" w:color="auto"/>
        <w:bottom w:val="none" w:sz="0" w:space="0" w:color="auto"/>
        <w:right w:val="none" w:sz="0" w:space="0" w:color="auto"/>
      </w:divBdr>
    </w:div>
    <w:div w:id="1886597505">
      <w:bodyDiv w:val="1"/>
      <w:marLeft w:val="0"/>
      <w:marRight w:val="0"/>
      <w:marTop w:val="0"/>
      <w:marBottom w:val="0"/>
      <w:divBdr>
        <w:top w:val="none" w:sz="0" w:space="0" w:color="auto"/>
        <w:left w:val="none" w:sz="0" w:space="0" w:color="auto"/>
        <w:bottom w:val="none" w:sz="0" w:space="0" w:color="auto"/>
        <w:right w:val="none" w:sz="0" w:space="0" w:color="auto"/>
      </w:divBdr>
    </w:div>
    <w:div w:id="2015181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peralta.edu/retirement-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CRISTINE</dc:creator>
  <cp:lastModifiedBy>Christine Williams</cp:lastModifiedBy>
  <cp:revision>14</cp:revision>
  <dcterms:created xsi:type="dcterms:W3CDTF">2020-06-29T22:53:00Z</dcterms:created>
  <dcterms:modified xsi:type="dcterms:W3CDTF">2020-06-29T23:01:00Z</dcterms:modified>
</cp:coreProperties>
</file>